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a3"/>
        <w:tblW w:w="10471" w:type="dxa"/>
        <w:tblLook w:val="04A0" w:firstRow="1" w:lastRow="0" w:firstColumn="1" w:lastColumn="0" w:noHBand="0" w:noVBand="1"/>
        <w:shd w:val="clear" w:color="auto" w:fill="DEEBF6" w:themeFill="accent1" w:themeFillTint="33"/>
      </w:tblPr>
      <w:tblGrid>
        <w:gridCol w:w="10471"/>
      </w:tblGrid>
      <w:tr>
        <w:trPr>
          <w:trHeight w:val="983" w:hRule="atLeast"/>
        </w:trPr>
        <w:tc>
          <w:tcPr>
            <w:tcW w:w="10471" w:type="dxa"/>
            <w:shd w:val="clear" w:color="auto" w:fill="DEEBF6" w:themeFill="accent1" w:themeFillTint="33"/>
          </w:tcPr>
          <w:p>
            <w:pPr>
              <w:pStyle w:val="a4"/>
              <w:ind w:firstLine="0"/>
              <w:wordWrap/>
              <w:jc w:val="center"/>
              <w:spacing w:line="240" w:lineRule="atLeast"/>
              <w:rPr>
                <w:rFonts w:eastAsia="함초롬바탕" w:hAnsi="함초롬바탕" w:cs="함초롬바탕" w:hint="eastAsia"/>
                <w:b/>
                <w:sz w:val="32"/>
                <w:szCs w:val="32"/>
              </w:rPr>
            </w:pPr>
            <w:r>
              <w:rPr>
                <w:rFonts w:eastAsia="함초롬바탕" w:hAnsi="함초롬바탕" w:cs="함초롬바탕" w:hint="eastAsia"/>
                <w:b/>
                <w:bCs/>
                <w:w w:val="90"/>
                <w:sz w:val="40"/>
                <w:szCs w:val="40"/>
                <w:spacing w:val="-18"/>
              </w:rPr>
              <w:t xml:space="preserve">Corona 19 </w:t>
            </w:r>
            <w:r>
              <w:rPr>
                <w:rFonts w:eastAsia="함초롬바탕" w:hAnsi="함초롬바탕" w:cs="함초롬바탕" w:hint="eastAsia"/>
                <w:b/>
                <w:bCs/>
                <w:w w:val="90"/>
                <w:sz w:val="40"/>
                <w:szCs w:val="40"/>
                <w:spacing w:val="-18"/>
              </w:rPr>
              <w:t>mobaynida</w:t>
            </w:r>
            <w:r>
              <w:rPr>
                <w:rFonts w:eastAsia="함초롬바탕" w:hAnsi="함초롬바탕" w:cs="함초롬바탕"/>
                <w:b/>
                <w:bCs/>
                <w:w w:val="90"/>
                <w:sz w:val="40"/>
                <w:szCs w:val="40"/>
                <w:spacing w:val="-18"/>
              </w:rPr>
              <w:t xml:space="preserve"> </w:t>
            </w:r>
            <w:r>
              <w:rPr>
                <w:rFonts w:eastAsia="함초롬바탕" w:hAnsi="함초롬바탕" w:cs="함초롬바탕"/>
                <w:b/>
                <w:bCs/>
                <w:w w:val="90"/>
                <w:sz w:val="40"/>
                <w:szCs w:val="40"/>
                <w:spacing w:val="-18"/>
              </w:rPr>
              <w:t>davom</w:t>
            </w:r>
            <w:r>
              <w:rPr>
                <w:rFonts w:eastAsia="함초롬바탕" w:hAnsi="함초롬바탕" w:cs="함초롬바탕"/>
                <w:b/>
                <w:bCs/>
                <w:w w:val="90"/>
                <w:sz w:val="40"/>
                <w:szCs w:val="40"/>
                <w:spacing w:val="-18"/>
              </w:rPr>
              <w:t xml:space="preserve"> </w:t>
            </w:r>
            <w:r>
              <w:rPr>
                <w:rFonts w:eastAsia="함초롬바탕" w:hAnsi="함초롬바탕" w:cs="함초롬바탕"/>
                <w:b/>
                <w:bCs/>
                <w:w w:val="90"/>
                <w:sz w:val="40"/>
                <w:szCs w:val="40"/>
                <w:spacing w:val="-18"/>
              </w:rPr>
              <w:t>etgan</w:t>
            </w:r>
            <w:r>
              <w:rPr>
                <w:rFonts w:eastAsia="함초롬바탕" w:hAnsi="함초롬바탕" w:cs="함초롬바탕"/>
                <w:b/>
                <w:bCs/>
                <w:w w:val="90"/>
                <w:sz w:val="40"/>
                <w:szCs w:val="40"/>
                <w:spacing w:val="-18"/>
              </w:rPr>
              <w:t xml:space="preserve"> </w:t>
            </w:r>
            <w:r>
              <w:rPr>
                <w:rFonts w:eastAsia="함초롬바탕" w:hAnsi="함초롬바탕" w:cs="함초롬바탕"/>
                <w:b/>
                <w:bCs/>
                <w:w w:val="90"/>
                <w:sz w:val="40"/>
                <w:szCs w:val="40"/>
                <w:spacing w:val="-18"/>
              </w:rPr>
              <w:t>qat’iy</w:t>
            </w:r>
            <w:r>
              <w:rPr>
                <w:rFonts w:eastAsia="함초롬바탕" w:hAnsi="함초롬바탕" w:cs="함초롬바탕"/>
                <w:b/>
                <w:bCs/>
                <w:w w:val="90"/>
                <w:sz w:val="40"/>
                <w:szCs w:val="40"/>
                <w:spacing w:val="-18"/>
              </w:rPr>
              <w:t xml:space="preserve"> </w:t>
            </w:r>
            <w:r>
              <w:rPr>
                <w:rFonts w:eastAsia="함초롬바탕" w:hAnsi="함초롬바탕" w:cs="함초롬바탕"/>
                <w:b/>
                <w:bCs/>
                <w:w w:val="90"/>
                <w:sz w:val="40"/>
                <w:szCs w:val="40"/>
                <w:spacing w:val="-18"/>
              </w:rPr>
              <w:t>karantin</w:t>
            </w:r>
            <w:r>
              <w:rPr>
                <w:rFonts w:eastAsia="함초롬바탕" w:hAnsi="함초롬바탕" w:cs="함초롬바탕"/>
                <w:b/>
                <w:bCs/>
                <w:w w:val="90"/>
                <w:sz w:val="40"/>
                <w:szCs w:val="40"/>
                <w:spacing w:val="-18"/>
              </w:rPr>
              <w:t xml:space="preserve"> </w:t>
            </w:r>
            <w:r>
              <w:rPr>
                <w:rFonts w:eastAsia="함초롬바탕" w:hAnsi="함초롬바탕" w:cs="함초롬바탕"/>
                <w:b/>
                <w:bCs/>
                <w:w w:val="90"/>
                <w:sz w:val="40"/>
                <w:szCs w:val="40"/>
                <w:spacing w:val="-18"/>
              </w:rPr>
              <w:t>yumshatildi</w:t>
            </w:r>
            <w:r>
              <w:rPr>
                <w:rFonts w:eastAsia="함초롬바탕" w:hAnsi="함초롬바탕" w:cs="함초롬바탕"/>
                <w:b/>
                <w:bCs/>
                <w:w w:val="90"/>
                <w:sz w:val="40"/>
                <w:szCs w:val="40"/>
                <w:spacing w:val="-18"/>
              </w:rPr>
              <w:t xml:space="preserve">, </w:t>
            </w:r>
            <w:r>
              <w:rPr>
                <w:rFonts w:eastAsia="함초롬바탕" w:hAnsi="함초롬바탕" w:cs="함초롬바탕"/>
                <w:b/>
                <w:bCs/>
                <w:w w:val="90"/>
                <w:sz w:val="40"/>
                <w:szCs w:val="40"/>
                <w:spacing w:val="-18"/>
              </w:rPr>
              <w:t>ya’ni</w:t>
            </w:r>
            <w:r>
              <w:rPr>
                <w:rFonts w:eastAsia="함초롬바탕" w:hAnsi="함초롬바탕" w:cs="함초롬바탕"/>
                <w:b/>
                <w:bCs/>
                <w:w w:val="90"/>
                <w:sz w:val="40"/>
                <w:szCs w:val="40"/>
                <w:spacing w:val="-18"/>
              </w:rPr>
              <w:t>,</w:t>
            </w:r>
            <w:r>
              <w:rPr>
                <w:rFonts w:eastAsia="함초롬바탕" w:hAnsi="함초롬바탕" w:cs="함초롬바탕"/>
                <w:b/>
                <w:bCs/>
                <w:w w:val="90"/>
                <w:sz w:val="40"/>
                <w:szCs w:val="40"/>
                <w:spacing w:val="-18"/>
              </w:rPr>
              <w:t xml:space="preserve"> </w:t>
            </w:r>
            <w:r>
              <w:rPr>
                <w:rFonts w:eastAsia="함초롬바탕" w:hAnsi="함초롬바탕" w:cs="함초롬바탕"/>
                <w:b/>
                <w:bCs/>
                <w:w w:val="90"/>
                <w:sz w:val="40"/>
                <w:szCs w:val="40"/>
                <w:spacing w:val="-18"/>
              </w:rPr>
              <w:t>ijtimoiy</w:t>
            </w:r>
            <w:r>
              <w:rPr>
                <w:rFonts w:eastAsia="함초롬바탕" w:hAnsi="함초롬바탕" w:cs="함초롬바탕"/>
                <w:b/>
                <w:bCs/>
                <w:w w:val="90"/>
                <w:sz w:val="40"/>
                <w:szCs w:val="40"/>
                <w:spacing w:val="-18"/>
              </w:rPr>
              <w:t xml:space="preserve"> </w:t>
            </w:r>
            <w:r>
              <w:rPr>
                <w:rFonts w:eastAsia="함초롬바탕" w:hAnsi="함초롬바탕" w:cs="함초롬바탕"/>
                <w:b/>
                <w:bCs/>
                <w:w w:val="90"/>
                <w:sz w:val="40"/>
                <w:szCs w:val="40"/>
                <w:spacing w:val="-18"/>
              </w:rPr>
              <w:t>masofa</w:t>
            </w:r>
            <w:r>
              <w:rPr>
                <w:rFonts w:eastAsia="함초롬바탕" w:hAnsi="함초롬바탕" w:cs="함초롬바탕"/>
                <w:b/>
                <w:bCs/>
                <w:w w:val="90"/>
                <w:sz w:val="40"/>
                <w:szCs w:val="40"/>
                <w:spacing w:val="-18"/>
              </w:rPr>
              <w:t xml:space="preserve"> </w:t>
            </w:r>
            <w:r>
              <w:rPr>
                <w:rFonts w:eastAsia="함초롬바탕" w:hAnsi="함초롬바탕" w:cs="함초롬바탕"/>
                <w:b/>
                <w:bCs/>
                <w:w w:val="90"/>
                <w:sz w:val="40"/>
                <w:szCs w:val="40"/>
                <w:spacing w:val="-18"/>
              </w:rPr>
              <w:t>qoidalari</w:t>
            </w:r>
            <w:r>
              <w:rPr>
                <w:rFonts w:eastAsia="함초롬바탕" w:hAnsi="함초롬바탕" w:cs="함초롬바탕"/>
                <w:b/>
                <w:bCs/>
                <w:w w:val="90"/>
                <w:sz w:val="40"/>
                <w:szCs w:val="40"/>
                <w:spacing w:val="-18"/>
              </w:rPr>
              <w:t xml:space="preserve"> 1-bosqichga </w:t>
            </w:r>
            <w:r>
              <w:rPr>
                <w:rFonts w:eastAsia="함초롬바탕" w:hAnsi="함초롬바탕" w:cs="함초롬바탕"/>
                <w:b/>
                <w:bCs/>
                <w:w w:val="90"/>
                <w:sz w:val="40"/>
                <w:szCs w:val="40"/>
                <w:spacing w:val="-18"/>
              </w:rPr>
              <w:t>tushirildi</w:t>
            </w:r>
            <w:r>
              <w:rPr>
                <w:rFonts w:eastAsia="함초롬바탕" w:hAnsi="함초롬바탕" w:cs="함초롬바탕"/>
                <w:b/>
                <w:bCs/>
                <w:w w:val="90"/>
                <w:sz w:val="32"/>
                <w:szCs w:val="32"/>
                <w:spacing w:val="-18"/>
              </w:rPr>
              <w:t>.</w:t>
            </w:r>
            <w:r>
              <w:rPr>
                <w:rFonts w:eastAsia="함초롬바탕" w:hAnsi="함초롬바탕" w:cs="함초롬바탕"/>
                <w:b/>
                <w:bCs/>
                <w:w w:val="90"/>
                <w:sz w:val="32"/>
                <w:szCs w:val="32"/>
                <w:spacing w:val="-18"/>
              </w:rPr>
              <w:t>(12-</w:t>
            </w:r>
            <w:r>
              <w:rPr>
                <w:rFonts w:eastAsia="함초롬바탕" w:hAnsi="함초롬바탕" w:cs="함초롬바탕" w:hint="eastAsia"/>
                <w:b/>
                <w:bCs/>
                <w:w w:val="90"/>
                <w:sz w:val="32"/>
                <w:szCs w:val="32"/>
                <w:spacing w:val="-18"/>
              </w:rPr>
              <w:t>oktabr~)</w:t>
            </w:r>
          </w:p>
          <w:p>
            <w:pPr>
              <w:pStyle w:val="a4"/>
              <w:ind w:firstLine="0"/>
              <w:wordWrap/>
              <w:jc w:val="center"/>
              <w:spacing w:line="240" w:lineRule="atLeast"/>
              <w:rPr>
                <w:rFonts w:eastAsia="함초롬바탕"/>
                <w:b/>
                <w:bCs/>
                <w:sz w:val="28"/>
                <w:szCs w:val="28"/>
              </w:rPr>
            </w:pPr>
            <w:r>
              <w:rPr>
                <w:rFonts w:eastAsia="함초롬바탕" w:hAnsi="함초롬바탕" w:cs="함초롬바탕"/>
                <w:b/>
                <w:bCs/>
                <w:sz w:val="28"/>
                <w:szCs w:val="28"/>
              </w:rPr>
              <w:t>-</w:t>
            </w:r>
            <w:r>
              <w:rPr>
                <w:rFonts w:eastAsia="함초롬바탕" w:hAnsi="함초롬바탕" w:cs="함초롬바탕"/>
                <w:b/>
                <w:bCs/>
                <w:sz w:val="28"/>
                <w:szCs w:val="28"/>
              </w:rPr>
              <w:t>havfi</w:t>
            </w:r>
            <w:r>
              <w:rPr>
                <w:rFonts w:eastAsia="함초롬바탕" w:hAnsi="함초롬바탕" w:cs="함초롬바탕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함초롬바탕" w:hAnsi="함초롬바탕" w:cs="함초롬바탕"/>
                <w:b/>
                <w:bCs/>
                <w:sz w:val="28"/>
                <w:szCs w:val="28"/>
              </w:rPr>
              <w:t>yuqori</w:t>
            </w:r>
            <w:r>
              <w:rPr>
                <w:rFonts w:eastAsia="함초롬바탕" w:hAnsi="함초롬바탕" w:cs="함초롬바탕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함초롬바탕" w:hAnsi="함초롬바탕" w:cs="함초롬바탕"/>
                <w:b/>
                <w:bCs/>
                <w:sz w:val="28"/>
                <w:szCs w:val="28"/>
              </w:rPr>
              <w:t>bo’lgan</w:t>
            </w:r>
            <w:r>
              <w:rPr>
                <w:rFonts w:eastAsia="함초롬바탕" w:hAnsi="함초롬바탕" w:cs="함초롬바탕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함초롬바탕" w:hAnsi="함초롬바탕" w:cs="함초롬바탕"/>
                <w:b/>
                <w:bCs/>
                <w:sz w:val="28"/>
                <w:szCs w:val="28"/>
              </w:rPr>
              <w:t>jamoat</w:t>
            </w:r>
            <w:r>
              <w:rPr>
                <w:rFonts w:eastAsia="함초롬바탕" w:hAnsi="함초롬바탕" w:cs="함초롬바탕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함초롬바탕" w:hAnsi="함초롬바탕" w:cs="함초롬바탕"/>
                <w:b/>
                <w:bCs/>
                <w:sz w:val="28"/>
                <w:szCs w:val="28"/>
              </w:rPr>
              <w:t>joylarida</w:t>
            </w:r>
            <w:r>
              <w:rPr>
                <w:rFonts w:eastAsia="함초롬바탕" w:hAnsi="함초롬바탕" w:cs="함초롬바탕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함초롬바탕"/>
                <w:b/>
                <w:bCs/>
                <w:sz w:val="28"/>
                <w:szCs w:val="28"/>
              </w:rPr>
              <w:t>karantin</w:t>
            </w:r>
            <w:r>
              <w:rPr>
                <w:rFonts w:eastAsia="함초롬바탕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함초롬바탕"/>
                <w:b/>
                <w:bCs/>
                <w:sz w:val="28"/>
                <w:szCs w:val="28"/>
              </w:rPr>
              <w:t>choralarini</w:t>
            </w:r>
            <w:r>
              <w:rPr>
                <w:rFonts w:eastAsia="함초롬바탕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함초롬바탕"/>
                <w:b/>
                <w:bCs/>
                <w:sz w:val="28"/>
                <w:szCs w:val="28"/>
              </w:rPr>
              <w:t>kuchaytirish</w:t>
            </w:r>
            <w:r>
              <w:rPr>
                <w:rFonts w:eastAsia="함초롬바탕"/>
                <w:b/>
                <w:bCs/>
                <w:sz w:val="28"/>
                <w:szCs w:val="28"/>
              </w:rPr>
              <w:t>-</w:t>
            </w:r>
          </w:p>
          <w:p>
            <w:pPr>
              <w:pStyle w:val="a4"/>
              <w:ind w:firstLine="0"/>
              <w:wordWrap/>
              <w:jc w:val="center"/>
              <w:spacing w:line="240" w:lineRule="atLeast"/>
              <w:rPr>
                <w:b/>
              </w:rPr>
            </w:pPr>
          </w:p>
        </w:tc>
      </w:tr>
    </w:tbl>
    <w:p>
      <w:pPr>
        <w:ind w:firstLine="0"/>
        <w:spacing w:after="0" w:line="240" w:lineRule="atLeast"/>
        <w:rPr>
          <w:sz w:val="10"/>
          <w:szCs w:val="10"/>
        </w:rPr>
      </w:pPr>
      <w:r>
        <w:rPr>
          <w:rFonts w:hint="eastAsia"/>
          <w:sz w:val="10"/>
          <w:szCs w:val="10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5"/>
        <w:gridCol w:w="5156"/>
        <w:gridCol w:w="2614"/>
      </w:tblGrid>
      <w:tr>
        <w:tc>
          <w:tcPr>
            <w:tcW w:w="2685" w:type="dxa"/>
            <w:tcBorders>
              <w:top w:val="single" w:sz="4" w:space="0" w:color="FFFFFF"/>
              <w:left w:val="single" w:sz="4" w:space="0" w:color="FFFFFF"/>
            </w:tcBorders>
          </w:tcPr>
          <w:p>
            <w:pPr>
              <w:ind w:firstLine="0"/>
              <w:spacing w:line="240" w:lineRule="atLeast"/>
            </w:pPr>
          </w:p>
        </w:tc>
        <w:tc>
          <w:tcPr>
            <w:tcW w:w="5156" w:type="dxa"/>
            <w:vMerge w:val="restart"/>
            <w:vAlign w:val="center"/>
          </w:tcPr>
          <w:p>
            <w:pPr>
              <w:ind w:firstLine="0"/>
              <w:jc w:val="center"/>
              <w:spacing w:line="240" w:lineRule="atLeast"/>
              <w:rPr>
                <w:rFonts w:ascii="함초롬바탕" w:eastAsia="함초롬바탕" w:hAnsi="함초롬바탕" w:cs="함초롬바탕"/>
                <w:b/>
              </w:rPr>
            </w:pPr>
            <w:r>
              <w:rPr>
                <w:rFonts w:ascii="함초롬바탕" w:eastAsia="함초롬바탕" w:hAnsi="함초롬바탕" w:cs="함초롬바탕"/>
                <w:b/>
                <w:sz w:val="32"/>
              </w:rPr>
              <w:t>Masofa</w:t>
            </w:r>
            <w:r>
              <w:rPr>
                <w:rFonts w:ascii="함초롬바탕" w:eastAsia="함초롬바탕" w:hAnsi="함초롬바탕" w:cs="함초롬바탕"/>
                <w:b/>
                <w:sz w:val="32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b/>
                <w:sz w:val="32"/>
              </w:rPr>
              <w:t>saqlash</w:t>
            </w:r>
            <w:r>
              <w:rPr>
                <w:rFonts w:ascii="함초롬바탕" w:eastAsia="함초롬바탕" w:hAnsi="함초롬바탕" w:cs="함초롬바탕"/>
                <w:b/>
                <w:sz w:val="32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b/>
                <w:sz w:val="32"/>
              </w:rPr>
              <w:t>rejasi</w:t>
            </w:r>
          </w:p>
        </w:tc>
        <w:tc>
          <w:tcPr>
            <w:tcW w:w="2614" w:type="dxa"/>
            <w:tcBorders>
              <w:top w:val="single" w:sz="4" w:space="0" w:color="FFFFFF"/>
              <w:right w:val="single" w:sz="4" w:space="0" w:color="FFFFFF"/>
            </w:tcBorders>
          </w:tcPr>
          <w:p>
            <w:pPr>
              <w:ind w:firstLine="0"/>
              <w:spacing w:line="240" w:lineRule="atLeast"/>
            </w:pPr>
          </w:p>
        </w:tc>
      </w:tr>
      <w:tr>
        <w:trPr>
          <w:trHeight w:val="195" w:hRule="atLeast"/>
        </w:trPr>
        <w:tc>
          <w:tcPr>
            <w:tcW w:w="2685" w:type="dxa"/>
            <w:tcBorders>
              <w:bottom w:val="single" w:sz="4" w:space="0" w:color="FFFFFF"/>
            </w:tcBorders>
          </w:tcPr>
          <w:p>
            <w:pPr>
              <w:ind w:firstLine="0"/>
              <w:spacing w:line="240" w:lineRule="atLeast"/>
            </w:pPr>
          </w:p>
        </w:tc>
        <w:tc>
          <w:tcPr>
            <w:tcW w:w="5156" w:type="dxa"/>
            <w:vMerge w:val="continue"/>
          </w:tcPr>
          <w:p>
            <w:pPr>
              <w:ind w:firstLine="0"/>
              <w:spacing w:line="240" w:lineRule="atLeast"/>
            </w:pPr>
          </w:p>
        </w:tc>
        <w:tc>
          <w:tcPr>
            <w:tcW w:w="2614" w:type="dxa"/>
            <w:tcBorders>
              <w:bottom w:val="single" w:sz="4" w:space="0" w:color="FFFFFF"/>
              <w:right w:val="single" w:sz="4" w:space="0" w:color="auto"/>
            </w:tcBorders>
          </w:tcPr>
          <w:p>
            <w:pPr>
              <w:ind w:firstLine="0"/>
              <w:spacing w:line="240" w:lineRule="atLeast"/>
            </w:pPr>
          </w:p>
        </w:tc>
      </w:tr>
      <w:tr>
        <w:trPr>
          <w:trHeight w:val="3121" w:hRule="atLeast"/>
        </w:trPr>
        <w:tc>
          <w:tcPr>
            <w:tcW w:w="10456" w:type="dxa"/>
            <w:gridSpan w:val="3"/>
            <w:tcBorders>
              <w:top w:val="single" w:sz="4" w:space="0" w:color="FFFFFF"/>
            </w:tcBorders>
          </w:tcPr>
          <w:p>
            <w:pPr>
              <w:pStyle w:val="a4"/>
              <w:ind w:firstLine="0"/>
              <w:spacing w:line="240" w:lineRule="atLeast"/>
              <w:rPr>
                <w:rFonts w:eastAsia="함초롬바탕" w:hAnsi="함초롬바탕" w:cs="함초롬바탕"/>
                <w:b/>
              </w:rPr>
            </w:pPr>
            <w:r>
              <w:rPr>
                <w:rFonts w:eastAsia="함초롬바탕" w:hAnsi="함초롬바탕" w:cs="함초롬바탕" w:hint="eastAsia"/>
                <w:b/>
                <w:bCs/>
                <w:sz w:val="28"/>
                <w:szCs w:val="28"/>
              </w:rPr>
              <w:t xml:space="preserve">1. </w:t>
            </w:r>
            <w:r>
              <w:rPr>
                <w:rFonts w:eastAsia="함초롬바탕" w:hAnsi="함초롬바탕" w:cs="함초롬바탕" w:hint="eastAsia"/>
                <w:b/>
                <w:bCs/>
                <w:sz w:val="28"/>
                <w:szCs w:val="28"/>
              </w:rPr>
              <w:t>T</w:t>
            </w:r>
            <w:r>
              <w:rPr>
                <w:rFonts w:eastAsia="함초롬바탕" w:hAnsi="함초롬바탕" w:cs="함초롬바탕"/>
                <w:b/>
                <w:bCs/>
                <w:sz w:val="28"/>
                <w:szCs w:val="28"/>
              </w:rPr>
              <w:t>adbirlar</w:t>
            </w:r>
            <w:r>
              <w:rPr>
                <w:rFonts w:eastAsia="함초롬바탕" w:hAnsi="함초롬바탕" w:cs="함초롬바탕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함초롬바탕" w:hAnsi="함초롬바탕" w:cs="함초롬바탕"/>
                <w:b/>
                <w:bCs/>
                <w:sz w:val="28"/>
                <w:szCs w:val="28"/>
              </w:rPr>
              <w:t>va</w:t>
            </w:r>
            <w:r>
              <w:rPr>
                <w:rFonts w:eastAsia="함초롬바탕" w:hAnsi="함초롬바탕" w:cs="함초롬바탕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함초롬바탕" w:hAnsi="함초롬바탕" w:cs="함초롬바탕"/>
                <w:b/>
                <w:bCs/>
                <w:sz w:val="28"/>
                <w:szCs w:val="28"/>
              </w:rPr>
              <w:t>yig’ilishlar</w:t>
            </w:r>
          </w:p>
          <w:p>
            <w:pPr>
              <w:pStyle w:val="a4"/>
              <w:ind w:firstLine="0"/>
              <w:spacing w:line="240" w:lineRule="atLeast"/>
              <w:rPr>
                <w:rFonts w:eastAsia="함초롬바탕" w:hAnsi="함초롬바탕" w:cs="함초롬바탕"/>
                <w:sz w:val="22"/>
                <w:szCs w:val="22"/>
              </w:rPr>
            </w:pPr>
            <w:r>
              <w:rPr>
                <w:rFonts w:eastAsia="함초롬바탕" w:hAnsi="함초롬바탕" w:cs="함초롬바탕" w:hint="eastAsia"/>
                <w:sz w:val="22"/>
                <w:szCs w:val="22"/>
              </w:rPr>
              <w:t>(</w:t>
            </w:r>
            <w:r>
              <w:rPr>
                <w:rFonts w:eastAsia="함초롬바탕" w:hAnsi="함초롬바탕" w:cs="함초롬바탕" w:hint="eastAsia"/>
                <w:sz w:val="22"/>
                <w:szCs w:val="22"/>
              </w:rPr>
              <w:t>poytaxtda</w:t>
            </w:r>
            <w:r>
              <w:rPr>
                <w:rFonts w:eastAsia="함초롬바탕" w:hAnsi="함초롬바탕" w:cs="함초롬바탕" w:hint="eastAsia"/>
                <w:sz w:val="22"/>
                <w:szCs w:val="22"/>
              </w:rPr>
              <w:t xml:space="preserve">) </w:t>
            </w:r>
          </w:p>
          <w:p>
            <w:pPr>
              <w:pStyle w:val="a4"/>
              <w:ind w:firstLine="0"/>
              <w:spacing w:line="240" w:lineRule="atLeast"/>
              <w:rPr>
                <w:rFonts w:eastAsia="함초롬바탕" w:hAnsi="함초롬바탕" w:cs="함초롬바탕"/>
                <w:sz w:val="22"/>
                <w:szCs w:val="22"/>
              </w:rPr>
            </w:pPr>
            <w:r>
              <w:rPr>
                <w:rFonts w:eastAsia="함초롬바탕" w:hAnsi="함초롬바탕" w:cs="함초롬바탕" w:hint="eastAsia"/>
                <w:sz w:val="22"/>
                <w:szCs w:val="22"/>
              </w:rPr>
              <w:t>Yopiq</w:t>
            </w:r>
            <w:r>
              <w:rPr>
                <w:rFonts w:eastAsia="함초롬바탕" w:hAnsi="함초롬바탕" w:cs="함초롬바탕" w:hint="eastAsia"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 w:hint="eastAsia"/>
                <w:sz w:val="22"/>
                <w:szCs w:val="22"/>
              </w:rPr>
              <w:t>joyda</w:t>
            </w:r>
            <w:r>
              <w:rPr>
                <w:rFonts w:eastAsia="함초롬바탕" w:hAnsi="함초롬바탕" w:cs="함초롬바탕" w:hint="eastAsia"/>
                <w:sz w:val="22"/>
                <w:szCs w:val="22"/>
              </w:rPr>
              <w:t xml:space="preserve"> 50 </w:t>
            </w:r>
            <w:r>
              <w:rPr>
                <w:rFonts w:eastAsia="함초롬바탕" w:hAnsi="함초롬바탕" w:cs="함초롬바탕" w:hint="eastAsia"/>
                <w:sz w:val="22"/>
                <w:szCs w:val="22"/>
              </w:rPr>
              <w:t>kishidan</w:t>
            </w:r>
            <w:r>
              <w:rPr>
                <w:rFonts w:eastAsia="함초롬바탕" w:hAnsi="함초롬바탕" w:cs="함초롬바탕" w:hint="eastAsia"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 w:hint="eastAsia"/>
                <w:sz w:val="22"/>
                <w:szCs w:val="22"/>
              </w:rPr>
              <w:t>ortiq</w:t>
            </w:r>
            <w:r>
              <w:rPr>
                <w:rFonts w:eastAsia="함초롬바탕" w:hAnsi="함초롬바탕" w:cs="함초롬바탕" w:hint="eastAsia"/>
                <w:sz w:val="22"/>
                <w:szCs w:val="22"/>
              </w:rPr>
              <w:t xml:space="preserve">, </w:t>
            </w:r>
            <w:r>
              <w:rPr>
                <w:rFonts w:eastAsia="함초롬바탕" w:hAnsi="함초롬바탕" w:cs="함초롬바탕" w:hint="eastAsia"/>
                <w:sz w:val="22"/>
                <w:szCs w:val="22"/>
              </w:rPr>
              <w:t>ochiq</w:t>
            </w:r>
            <w:r>
              <w:rPr>
                <w:rFonts w:eastAsia="함초롬바탕" w:hAnsi="함초롬바탕" w:cs="함초롬바탕" w:hint="eastAsia"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 w:hint="eastAsia"/>
                <w:sz w:val="22"/>
                <w:szCs w:val="22"/>
              </w:rPr>
              <w:t>havoda</w:t>
            </w:r>
            <w:r>
              <w:rPr>
                <w:rFonts w:eastAsia="함초롬바탕" w:hAnsi="함초롬바탕" w:cs="함초롬바탕" w:hint="eastAsia"/>
                <w:sz w:val="22"/>
                <w:szCs w:val="22"/>
              </w:rPr>
              <w:t xml:space="preserve"> 100 </w:t>
            </w:r>
            <w:r>
              <w:rPr>
                <w:rFonts w:eastAsia="함초롬바탕" w:hAnsi="함초롬바탕" w:cs="함초롬바탕" w:hint="eastAsia"/>
                <w:sz w:val="22"/>
                <w:szCs w:val="22"/>
              </w:rPr>
              <w:t>kishidan</w:t>
            </w:r>
            <w:r>
              <w:rPr>
                <w:rFonts w:eastAsia="함초롬바탕" w:hAnsi="함초롬바탕" w:cs="함초롬바탕" w:hint="eastAsia"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 w:hint="eastAsia"/>
                <w:sz w:val="22"/>
                <w:szCs w:val="22"/>
              </w:rPr>
              <w:t>ortiq</w:t>
            </w:r>
            <w:r>
              <w:rPr>
                <w:rFonts w:eastAsia="함초롬바탕" w:hAnsi="함초롬바탕" w:cs="함초롬바탕" w:hint="eastAsia"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 w:hint="eastAsia"/>
                <w:sz w:val="22"/>
                <w:szCs w:val="22"/>
              </w:rPr>
              <w:t>bo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>’lgan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>joylar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>(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>ko’rgazmalar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 xml:space="preserve">, 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>yarmarkalar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 xml:space="preserve">, 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>festivallar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 xml:space="preserve">, 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>keng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>ko’lamli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>konsertlar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>v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>a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>akademik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>tadbirlar 1kishiga 4</w:t>
            </w:r>
            <m:oMath>
              <m:sSup>
                <m:sSupPr>
                  <m:ctrlPr>
                    <w:rPr>
                      <w:rFonts w:ascii="Cambria Math" w:eastAsia="함초롬바탕" w:hAnsi="Cambria Math" w:cs="함초롬바탕"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eastAsia="함초롬바탕" w:hAnsi="Cambria Math" w:cs="함초롬바탕"/>
                      <w:sz w:val="22"/>
                      <w:szCs w:val="22"/>
                    </w:rPr>
                    <m:t>m</m:t>
                  </m:r>
                </m:e>
                <m:sup>
                  <m:r>
                    <w:rPr>
                      <w:rFonts w:ascii="Cambria Math" w:eastAsia="함초롬바탕" w:hAnsi="Cambria Math" w:cs="함초롬바탕"/>
                      <w:sz w:val="22"/>
                      <w:szCs w:val="22"/>
                    </w:rPr>
                    <m:t>2</m:t>
                  </m:r>
                </m:sup>
              </m:sSup>
            </m:oMath>
            <w:r>
              <w:rPr>
                <w:rFonts w:eastAsia="함초롬바탕" w:hAnsi="함초롬바탕" w:cs="함초롬바탕" w:hint="eastAsia"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 w:hint="eastAsia"/>
                <w:sz w:val="22"/>
                <w:szCs w:val="22"/>
              </w:rPr>
              <w:t>joy )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>da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>harakat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>qilishni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>taqiqlash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>tavsiya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>etiladi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>.</w:t>
            </w:r>
          </w:p>
          <w:p>
            <w:pPr>
              <w:pStyle w:val="a4"/>
              <w:ind w:firstLine="0"/>
              <w:spacing w:line="240" w:lineRule="atLeast"/>
              <w:rPr>
                <w:rFonts w:eastAsia="함초롬바탕" w:hAnsi="함초롬바탕" w:cs="함초롬바탕"/>
                <w:b/>
                <w:bCs/>
                <w:sz w:val="22"/>
                <w:szCs w:val="22"/>
              </w:rPr>
            </w:pP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(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boshqa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viloyatlar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da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)</w:t>
            </w:r>
            <w:r>
              <w:rPr>
                <w:rFonts w:eastAsia="함초롬바탕" w:hAnsi="함초롬바탕" w:cs="함초롬바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 w:hint="eastAsia"/>
                <w:bCs/>
                <w:sz w:val="22"/>
                <w:szCs w:val="22"/>
              </w:rPr>
              <w:t>Ruxsat</w:t>
            </w:r>
            <w:r>
              <w:rPr>
                <w:rFonts w:eastAsia="함초롬바탕" w:hAnsi="함초롬바탕" w:cs="함초롬바탕" w:hint="eastAsia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 w:hint="eastAsia"/>
                <w:bCs/>
                <w:sz w:val="22"/>
                <w:szCs w:val="22"/>
              </w:rPr>
              <w:t>etiladi</w:t>
            </w:r>
          </w:p>
          <w:p>
            <w:pPr>
              <w:pStyle w:val="a4"/>
              <w:ind w:firstLine="0"/>
              <w:spacing w:line="240" w:lineRule="atLeast"/>
              <w:rPr>
                <w:rFonts w:eastAsia="함초롬바탕" w:hAnsi="함초롬바탕" w:cs="함초롬바탕"/>
                <w:sz w:val="22"/>
                <w:szCs w:val="22"/>
              </w:rPr>
            </w:pPr>
            <w:r>
              <w:rPr>
                <w:rFonts w:eastAsia="함초롬바탕" w:hAnsi="함초롬바탕" w:cs="함초롬바탕"/>
                <w:sz w:val="22"/>
                <w:szCs w:val="22"/>
              </w:rPr>
              <w:t>(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>ko’rgazmalar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 xml:space="preserve">, 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>yarmarkalar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 xml:space="preserve">, 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>festivallar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 xml:space="preserve">, 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>keng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>ko’lamli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>konsertlar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>va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>akademik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>tadbirlar</w:t>
            </w:r>
            <w:r>
              <w:rPr>
                <w:rFonts w:eastAsia="함초롬바탕" w:hAnsi="함초롬바탕" w:cs="함초롬바탕"/>
                <w:sz w:val="22"/>
                <w:szCs w:val="22"/>
              </w:rPr>
              <w:t xml:space="preserve"> 1kishiga 4</w:t>
            </w:r>
            <m:oMath>
              <m:sSup>
                <m:sSupPr>
                  <m:ctrlPr>
                    <w:rPr>
                      <w:rFonts w:ascii="Cambria Math" w:eastAsia="함초롬바탕" w:hAnsi="Cambria Math" w:cs="함초롬바탕"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eastAsia="함초롬바탕" w:hAnsi="Cambria Math" w:cs="함초롬바탕"/>
                      <w:sz w:val="22"/>
                      <w:szCs w:val="22"/>
                    </w:rPr>
                    <m:t>m</m:t>
                  </m:r>
                </m:e>
                <m:sup>
                  <m:r>
                    <w:rPr>
                      <w:rFonts w:ascii="Cambria Math" w:eastAsia="함초롬바탕" w:hAnsi="Cambria Math" w:cs="함초롬바탕"/>
                      <w:sz w:val="22"/>
                      <w:szCs w:val="22"/>
                    </w:rPr>
                    <m:t>2</m:t>
                  </m:r>
                </m:sup>
              </m:sSup>
            </m:oMath>
            <w:r>
              <w:rPr>
                <w:rFonts w:eastAsia="함초롬바탕" w:hAnsi="함초롬바탕" w:cs="함초롬바탕" w:hint="eastAsia"/>
                <w:sz w:val="22"/>
                <w:szCs w:val="22"/>
              </w:rPr>
              <w:t xml:space="preserve"> joy )</w:t>
            </w:r>
          </w:p>
          <w:p>
            <w:pPr>
              <w:pStyle w:val="a4"/>
              <w:ind w:firstLine="0"/>
              <w:spacing w:line="240" w:lineRule="atLeast"/>
              <w:rPr>
                <w:rFonts w:eastAsia="함초롬바탕" w:hAnsi="함초롬바탕" w:cs="함초롬바탕"/>
                <w:b/>
                <w:sz w:val="22"/>
                <w:szCs w:val="22"/>
              </w:rPr>
            </w:pPr>
          </w:p>
          <w:p>
            <w:pPr>
              <w:pStyle w:val="a4"/>
              <w:ind w:firstLine="0"/>
              <w:spacing w:line="240" w:lineRule="atLeast"/>
              <w:rPr>
                <w:rFonts w:ascii="HY견고딕" w:eastAsia="HY견고딕" w:hAnsi="Noto Sans CJK KR DemiLight"/>
                <w:b/>
                <w:sz w:val="28"/>
                <w:szCs w:val="28"/>
              </w:rPr>
            </w:pP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 xml:space="preserve">2. 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>Xavf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 xml:space="preserve"> 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>darajasi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 xml:space="preserve"> 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>yuqori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 xml:space="preserve"> 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>bo'lgan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 xml:space="preserve"> 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>joylar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 xml:space="preserve"> (11 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>turdagi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 xml:space="preserve"> 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>ob'ektlar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 xml:space="preserve"> *)</w:t>
            </w:r>
          </w:p>
          <w:p>
            <w:pPr>
              <w:pStyle w:val="a4"/>
              <w:ind w:firstLine="0"/>
              <w:spacing w:line="240" w:lineRule="atLeast"/>
              <w:rPr>
                <w:rFonts w:eastAsia="함초롬바탕" w:hAnsi="함초롬바탕" w:cs="함초롬바탕"/>
                <w:bCs/>
                <w:sz w:val="22"/>
                <w:szCs w:val="22"/>
              </w:rPr>
            </w:pP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(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respublika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bo’yicha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)</w:t>
            </w:r>
          </w:p>
          <w:p>
            <w:pPr>
              <w:pStyle w:val="a4"/>
              <w:ind w:firstLine="0"/>
              <w:spacing w:line="240" w:lineRule="atLeast"/>
              <w:rPr>
                <w:rFonts w:eastAsia="함초롬바탕" w:hAnsi="함초롬바탕" w:cs="함초롬바탕"/>
                <w:sz w:val="22"/>
                <w:szCs w:val="22"/>
              </w:rPr>
            </w:pP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Uyma-uy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sotish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kabi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savdo-sotiqni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targ'ib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qilish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markazlari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taqiqlanadi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,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11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turdagi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ob'ektlar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uchun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majburiy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karantin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qoidalari</w:t>
            </w:r>
          </w:p>
          <w:p>
            <w:pPr>
              <w:pStyle w:val="a4"/>
              <w:ind w:leftChars="400" w:left="800" w:firstLine="0"/>
              <w:spacing w:line="240" w:lineRule="atLeast"/>
              <w:rPr>
                <w:rFonts w:eastAsia="함초롬바탕" w:hAnsi="함초롬바탕" w:cs="함초롬바탕"/>
                <w:sz w:val="22"/>
                <w:szCs w:val="22"/>
                <w:spacing w:val="-4"/>
              </w:rPr>
            </w:pPr>
            <w:r>
              <w:rPr>
                <w:rFonts w:eastAsia="함초롬바탕" w:hAnsi="함초롬바탕" w:cs="함초롬바탕" w:hint="eastAsia"/>
                <w:sz w:val="22"/>
                <w:szCs w:val="22"/>
                <w:spacing w:val="-4"/>
              </w:rPr>
              <w:t>*</w:t>
            </w:r>
            <w:r>
              <w:rPr>
                <w:rFonts w:eastAsia="함초롬바탕" w:hAnsi="함초롬바탕" w:cs="함초롬바탕"/>
                <w:sz w:val="22"/>
                <w:szCs w:val="22"/>
                <w:spacing w:val="-4"/>
              </w:rPr>
              <w:t>Klublar</w:t>
            </w:r>
            <w:r>
              <w:rPr>
                <w:rFonts w:eastAsia="함초롬바탕" w:hAnsi="함초롬바탕" w:cs="함초롬바탕"/>
                <w:sz w:val="22"/>
                <w:szCs w:val="22"/>
                <w:spacing w:val="-4"/>
              </w:rPr>
              <w:t xml:space="preserve"> </w:t>
            </w:r>
            <w:r>
              <w:rPr>
                <w:rFonts w:eastAsia="함초롬바탕" w:hAnsi="함초롬바탕" w:cs="함초롬바탕"/>
                <w:sz w:val="22"/>
                <w:szCs w:val="22"/>
                <w:spacing w:val="-4"/>
              </w:rPr>
              <w:t>va</w:t>
            </w:r>
            <w:r>
              <w:rPr>
                <w:rFonts w:eastAsia="함초롬바탕" w:hAnsi="함초롬바탕" w:cs="함초롬바탕"/>
                <w:sz w:val="22"/>
                <w:szCs w:val="22"/>
                <w:spacing w:val="-4"/>
              </w:rPr>
              <w:t xml:space="preserve"> </w:t>
            </w:r>
            <w:r>
              <w:rPr>
                <w:rFonts w:eastAsia="함초롬바탕" w:hAnsi="함초롬바탕" w:cs="함초롬바탕"/>
                <w:sz w:val="22"/>
                <w:szCs w:val="22"/>
                <w:spacing w:val="-4"/>
              </w:rPr>
              <w:t>boshqa</w:t>
            </w:r>
            <w:r>
              <w:rPr>
                <w:rFonts w:eastAsia="함초롬바탕" w:hAnsi="함초롬바탕" w:cs="함초롬바탕"/>
                <w:sz w:val="22"/>
                <w:szCs w:val="22"/>
                <w:spacing w:val="-4"/>
              </w:rPr>
              <w:t xml:space="preserve"> </w:t>
            </w:r>
            <w:r>
              <w:rPr>
                <w:rFonts w:eastAsia="함초롬바탕" w:hAnsi="함초롬바탕" w:cs="함초롬바탕"/>
                <w:sz w:val="22"/>
                <w:szCs w:val="22"/>
                <w:spacing w:val="-4"/>
              </w:rPr>
              <w:t>ko'ngilochar</w:t>
            </w:r>
            <w:r>
              <w:rPr>
                <w:rFonts w:eastAsia="함초롬바탕" w:hAnsi="함초롬바탕" w:cs="함초롬바탕"/>
                <w:sz w:val="22"/>
                <w:szCs w:val="22"/>
                <w:spacing w:val="-4"/>
              </w:rPr>
              <w:t xml:space="preserve"> </w:t>
            </w:r>
            <w:r>
              <w:rPr>
                <w:rFonts w:eastAsia="함초롬바탕" w:hAnsi="함초롬바탕" w:cs="함초롬바탕"/>
                <w:sz w:val="22"/>
                <w:szCs w:val="22"/>
                <w:spacing w:val="-4"/>
              </w:rPr>
              <w:t>pablar</w:t>
            </w:r>
            <w:r>
              <w:rPr>
                <w:rFonts w:eastAsia="함초롬바탕" w:hAnsi="함초롬바탕" w:cs="함초롬바탕"/>
                <w:sz w:val="22"/>
                <w:szCs w:val="22"/>
                <w:spacing w:val="-4"/>
              </w:rPr>
              <w:t xml:space="preserve">, karaoke </w:t>
            </w:r>
            <w:r>
              <w:rPr>
                <w:rFonts w:eastAsia="함초롬바탕" w:hAnsi="함초롬바탕" w:cs="함초롬바탕"/>
                <w:sz w:val="22"/>
                <w:szCs w:val="22"/>
                <w:spacing w:val="-4"/>
              </w:rPr>
              <w:t>pablar</w:t>
            </w:r>
            <w:r>
              <w:rPr>
                <w:rFonts w:eastAsia="함초롬바탕" w:hAnsi="함초롬바탕" w:cs="함초롬바탕"/>
                <w:sz w:val="22"/>
                <w:szCs w:val="22"/>
                <w:spacing w:val="-4"/>
              </w:rPr>
              <w:t xml:space="preserve">, </w:t>
            </w:r>
            <w:r>
              <w:rPr>
                <w:rFonts w:eastAsia="함초롬바탕" w:hAnsi="함초롬바탕" w:cs="함초롬바탕"/>
                <w:sz w:val="22"/>
                <w:szCs w:val="22"/>
                <w:spacing w:val="-4"/>
              </w:rPr>
              <w:t>ashula</w:t>
            </w:r>
            <w:r>
              <w:rPr>
                <w:rFonts w:eastAsia="함초롬바탕" w:hAnsi="함초롬바탕" w:cs="함초롬바탕"/>
                <w:sz w:val="22"/>
                <w:szCs w:val="22"/>
                <w:spacing w:val="-4"/>
              </w:rPr>
              <w:t xml:space="preserve"> </w:t>
            </w:r>
            <w:r>
              <w:rPr>
                <w:rFonts w:eastAsia="함초롬바탕" w:hAnsi="함초롬바탕" w:cs="함초롬바탕"/>
                <w:sz w:val="22"/>
                <w:szCs w:val="22"/>
                <w:spacing w:val="-4"/>
              </w:rPr>
              <w:t>mashqlari</w:t>
            </w:r>
            <w:r>
              <w:rPr>
                <w:rFonts w:eastAsia="함초롬바탕" w:hAnsi="함초롬바탕" w:cs="함초롬바탕"/>
                <w:sz w:val="22"/>
                <w:szCs w:val="22"/>
                <w:spacing w:val="-4"/>
              </w:rPr>
              <w:t xml:space="preserve"> </w:t>
            </w:r>
            <w:r>
              <w:rPr>
                <w:rFonts w:eastAsia="함초롬바탕" w:hAnsi="함초롬바탕" w:cs="함초롬바탕"/>
                <w:sz w:val="22"/>
                <w:szCs w:val="22"/>
                <w:spacing w:val="-4"/>
              </w:rPr>
              <w:t>doirasi</w:t>
            </w:r>
            <w:r>
              <w:rPr>
                <w:rFonts w:eastAsia="함초롬바탕" w:hAnsi="함초롬바탕" w:cs="함초롬바탕"/>
                <w:sz w:val="22"/>
                <w:szCs w:val="22"/>
                <w:spacing w:val="-4"/>
              </w:rPr>
              <w:t xml:space="preserve">, </w:t>
            </w:r>
            <w:r>
              <w:rPr>
                <w:rFonts w:eastAsia="함초롬바탕" w:hAnsi="함초롬바탕" w:cs="함초롬바탕"/>
                <w:sz w:val="22"/>
                <w:szCs w:val="22"/>
                <w:spacing w:val="-4"/>
              </w:rPr>
              <w:t>logistika</w:t>
            </w:r>
            <w:r>
              <w:rPr>
                <w:rFonts w:eastAsia="함초롬바탕" w:hAnsi="함초롬바탕" w:cs="함초롬바탕"/>
                <w:sz w:val="22"/>
                <w:szCs w:val="22"/>
                <w:spacing w:val="-4"/>
              </w:rPr>
              <w:t xml:space="preserve"> </w:t>
            </w:r>
            <w:r>
              <w:rPr>
                <w:rFonts w:eastAsia="함초롬바탕" w:hAnsi="함초롬바탕" w:cs="함초롬바탕"/>
                <w:sz w:val="22"/>
                <w:szCs w:val="22"/>
                <w:spacing w:val="-4"/>
              </w:rPr>
              <w:t>markazi</w:t>
            </w:r>
            <w:r>
              <w:rPr>
                <w:rFonts w:eastAsia="함초롬바탕" w:hAnsi="함초롬바탕" w:cs="함초롬바탕"/>
                <w:sz w:val="22"/>
                <w:szCs w:val="22"/>
                <w:spacing w:val="-4"/>
              </w:rPr>
              <w:t>,</w:t>
            </w:r>
            <w:r>
              <w:rPr>
                <w:rFonts w:eastAsia="함초롬바탕" w:hAnsi="함초롬바탕" w:cs="함초롬바탕" w:hint="eastAsia"/>
                <w:sz w:val="22"/>
                <w:szCs w:val="22"/>
                <w:spacing w:val="-4"/>
              </w:rPr>
              <w:t xml:space="preserve"> </w:t>
            </w:r>
            <w:r>
              <w:rPr>
                <w:rFonts w:eastAsia="함초롬바탕" w:hAnsi="함초롬바탕" w:cs="함초롬바탕"/>
                <w:sz w:val="22"/>
                <w:szCs w:val="22"/>
                <w:spacing w:val="-4"/>
              </w:rPr>
              <w:t>y</w:t>
            </w:r>
            <w:r>
              <w:rPr>
                <w:rFonts w:eastAsia="함초롬바탕" w:hAnsi="함초롬바탕" w:cs="함초롬바탕"/>
                <w:sz w:val="22"/>
                <w:szCs w:val="22"/>
                <w:spacing w:val="-4"/>
              </w:rPr>
              <w:t>opiq</w:t>
            </w:r>
            <w:r>
              <w:rPr>
                <w:rFonts w:eastAsia="함초롬바탕" w:hAnsi="함초롬바탕" w:cs="함초롬바탕"/>
                <w:sz w:val="22"/>
                <w:szCs w:val="22"/>
                <w:spacing w:val="-4"/>
              </w:rPr>
              <w:t xml:space="preserve"> </w:t>
            </w:r>
            <w:r>
              <w:rPr>
                <w:rFonts w:eastAsia="함초롬바탕" w:hAnsi="함초롬바탕" w:cs="함초롬바탕"/>
                <w:sz w:val="22"/>
                <w:szCs w:val="22"/>
                <w:spacing w:val="-4"/>
              </w:rPr>
              <w:t>tomosha</w:t>
            </w:r>
            <w:r>
              <w:rPr>
                <w:rFonts w:eastAsia="함초롬바탕" w:hAnsi="함초롬바탕" w:cs="함초롬바탕"/>
                <w:sz w:val="22"/>
                <w:szCs w:val="22"/>
                <w:spacing w:val="-4"/>
              </w:rPr>
              <w:t xml:space="preserve"> </w:t>
            </w:r>
            <w:r>
              <w:rPr>
                <w:rFonts w:eastAsia="함초롬바탕" w:hAnsi="함초롬바탕" w:cs="함초롬바탕"/>
                <w:sz w:val="22"/>
                <w:szCs w:val="22"/>
                <w:spacing w:val="-4"/>
              </w:rPr>
              <w:t>zali</w:t>
            </w:r>
            <w:r>
              <w:rPr>
                <w:rFonts w:eastAsia="함초롬바탕" w:hAnsi="함초롬바탕" w:cs="함초롬바탕"/>
                <w:sz w:val="22"/>
                <w:szCs w:val="22"/>
                <w:spacing w:val="-4"/>
              </w:rPr>
              <w:t xml:space="preserve">, </w:t>
            </w:r>
            <w:r>
              <w:rPr>
                <w:rFonts w:eastAsia="함초롬바탕" w:hAnsi="함초롬바탕" w:cs="함초롬바탕"/>
                <w:sz w:val="22"/>
                <w:szCs w:val="22"/>
                <w:spacing w:val="-4"/>
              </w:rPr>
              <w:t>yopiq</w:t>
            </w:r>
            <w:r>
              <w:rPr>
                <w:rFonts w:eastAsia="함초롬바탕" w:hAnsi="함초롬바탕" w:cs="함초롬바탕"/>
                <w:sz w:val="22"/>
                <w:szCs w:val="22"/>
                <w:spacing w:val="-4"/>
              </w:rPr>
              <w:t xml:space="preserve"> </w:t>
            </w:r>
            <w:r>
              <w:rPr>
                <w:rFonts w:eastAsia="함초롬바탕" w:hAnsi="함초롬바탕" w:cs="함초롬바탕"/>
                <w:sz w:val="22"/>
                <w:szCs w:val="22"/>
                <w:spacing w:val="-4"/>
              </w:rPr>
              <w:t>guruh</w:t>
            </w:r>
            <w:r>
              <w:rPr>
                <w:rFonts w:eastAsia="함초롬바탕" w:hAnsi="함초롬바탕" w:cs="함초롬바탕"/>
                <w:sz w:val="22"/>
                <w:szCs w:val="22"/>
                <w:spacing w:val="-4"/>
              </w:rPr>
              <w:t xml:space="preserve"> </w:t>
            </w:r>
            <w:r>
              <w:rPr>
                <w:rFonts w:eastAsia="함초롬바탕" w:hAnsi="함초롬바탕" w:cs="함초롬바탕"/>
                <w:sz w:val="22"/>
                <w:szCs w:val="22"/>
                <w:spacing w:val="-4"/>
              </w:rPr>
              <w:t>mashqlari</w:t>
            </w:r>
            <w:r>
              <w:rPr>
                <w:rFonts w:eastAsia="함초롬바탕" w:hAnsi="함초롬바탕" w:cs="함초롬바탕"/>
                <w:sz w:val="22"/>
                <w:szCs w:val="22"/>
                <w:spacing w:val="-4"/>
              </w:rPr>
              <w:t xml:space="preserve">, </w:t>
            </w:r>
            <w:r>
              <w:rPr>
                <w:rFonts w:eastAsia="함초롬바탕" w:hAnsi="함초롬바탕" w:cs="함초롬바탕"/>
                <w:sz w:val="22"/>
                <w:szCs w:val="22"/>
                <w:spacing w:val="-4"/>
              </w:rPr>
              <w:t>katta</w:t>
            </w:r>
            <w:r>
              <w:rPr>
                <w:rFonts w:eastAsia="함초롬바탕" w:hAnsi="함초롬바탕" w:cs="함초롬바탕"/>
                <w:sz w:val="22"/>
                <w:szCs w:val="22"/>
                <w:spacing w:val="-4"/>
              </w:rPr>
              <w:t xml:space="preserve"> </w:t>
            </w:r>
            <w:r>
              <w:rPr>
                <w:rFonts w:eastAsia="함초롬바탕" w:hAnsi="함초롬바탕" w:cs="함초롬바탕"/>
                <w:sz w:val="22"/>
                <w:szCs w:val="22"/>
                <w:spacing w:val="-4"/>
              </w:rPr>
              <w:t>akademiya</w:t>
            </w:r>
            <w:r>
              <w:rPr>
                <w:rFonts w:eastAsia="함초롬바탕" w:hAnsi="함초롬바탕" w:cs="함초롬바탕"/>
                <w:sz w:val="22"/>
                <w:szCs w:val="22"/>
                <w:spacing w:val="-4"/>
              </w:rPr>
              <w:t xml:space="preserve"> (300 </w:t>
            </w:r>
            <w:r>
              <w:rPr>
                <w:rFonts w:eastAsia="함초롬바탕" w:hAnsi="함초롬바탕" w:cs="함초롬바탕"/>
                <w:sz w:val="22"/>
                <w:szCs w:val="22"/>
                <w:spacing w:val="-4"/>
              </w:rPr>
              <w:t>kishidan</w:t>
            </w:r>
            <w:r>
              <w:rPr>
                <w:rFonts w:eastAsia="함초롬바탕" w:hAnsi="함초롬바탕" w:cs="함초롬바탕"/>
                <w:sz w:val="22"/>
                <w:szCs w:val="22"/>
                <w:spacing w:val="-4"/>
              </w:rPr>
              <w:t xml:space="preserve"> </w:t>
            </w:r>
            <w:r>
              <w:rPr>
                <w:rFonts w:eastAsia="함초롬바탕" w:hAnsi="함초롬바탕" w:cs="함초롬바탕"/>
                <w:sz w:val="22"/>
                <w:szCs w:val="22"/>
                <w:spacing w:val="-4"/>
              </w:rPr>
              <w:t>ortiq</w:t>
            </w:r>
            <w:r>
              <w:rPr>
                <w:rFonts w:eastAsia="함초롬바탕" w:hAnsi="함초롬바탕" w:cs="함초롬바탕"/>
                <w:sz w:val="22"/>
                <w:szCs w:val="22"/>
                <w:spacing w:val="-4"/>
              </w:rPr>
              <w:t xml:space="preserve">), </w:t>
            </w:r>
            <w:r>
              <w:rPr>
                <w:rFonts w:eastAsia="함초롬바탕" w:hAnsi="함초롬바탕" w:cs="함초롬바탕"/>
                <w:sz w:val="22"/>
                <w:szCs w:val="22"/>
                <w:spacing w:val="-4"/>
              </w:rPr>
              <w:t>bufet</w:t>
            </w:r>
          </w:p>
          <w:p>
            <w:pPr>
              <w:pStyle w:val="a4"/>
              <w:ind w:firstLine="0"/>
              <w:spacing w:line="240" w:lineRule="atLeast"/>
              <w:rPr>
                <w:rFonts w:ascii="Noto Sans CJK KR DemiLight" w:eastAsia="Noto Sans CJK KR DemiLight" w:hAnsi="Noto Sans CJK KR DemiLight"/>
                <w:b/>
                <w:sz w:val="16"/>
                <w:szCs w:val="16"/>
              </w:rPr>
            </w:pPr>
          </w:p>
          <w:p>
            <w:pPr>
              <w:pStyle w:val="a4"/>
              <w:ind w:firstLine="0"/>
              <w:spacing w:line="240" w:lineRule="atLeast"/>
              <w:rPr>
                <w:rFonts w:ascii="HY견고딕" w:eastAsia="HY견고딕" w:hAnsi="Noto Sans CJK KR DemiLight"/>
                <w:b/>
                <w:sz w:val="28"/>
                <w:szCs w:val="28"/>
              </w:rPr>
            </w:pP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 xml:space="preserve">3. 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>Boshqa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 xml:space="preserve"> 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>ko'p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 xml:space="preserve"> 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>ishlatiladigan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 xml:space="preserve"> 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>ob'ektlar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 xml:space="preserve"> (16 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>turdagi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 xml:space="preserve"> 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>ob'ektlar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>)</w:t>
            </w:r>
            <w:r>
              <w:rPr>
                <w:rFonts w:ascii="HY견고딕" w:eastAsia="HY견고딕" w:hAnsi="Noto Sans CJK KR DemiLight"/>
                <w:b/>
                <w:sz w:val="28"/>
                <w:szCs w:val="28"/>
              </w:rPr>
              <w:t xml:space="preserve"> </w:t>
            </w:r>
          </w:p>
          <w:p>
            <w:pPr>
              <w:pStyle w:val="a4"/>
              <w:ind w:firstLine="0"/>
              <w:spacing w:line="240" w:lineRule="atLeast"/>
              <w:rPr>
                <w:rFonts w:eastAsia="함초롬바탕" w:hAnsi="함초롬바탕" w:cs="함초롬바탕"/>
                <w:bCs/>
                <w:sz w:val="22"/>
                <w:szCs w:val="22"/>
              </w:rPr>
            </w:pPr>
            <w:r>
              <w:rPr>
                <w:rFonts w:eastAsia="함초롬바탕" w:hAnsi="함초롬바탕" w:cs="함초롬바탕" w:hint="eastAsia"/>
                <w:sz w:val="22"/>
                <w:szCs w:val="22"/>
              </w:rPr>
              <w:t>(</w:t>
            </w:r>
            <w:r>
              <w:rPr>
                <w:rFonts w:eastAsia="함초롬바탕" w:hAnsi="함초롬바탕" w:cs="함초롬바탕" w:hint="eastAsia"/>
                <w:sz w:val="22"/>
                <w:szCs w:val="22"/>
              </w:rPr>
              <w:t>poytaxtda</w:t>
            </w:r>
            <w:r>
              <w:rPr>
                <w:rFonts w:eastAsia="함초롬바탕" w:hAnsi="함초롬바탕" w:cs="함초롬바탕" w:hint="eastAsia"/>
                <w:sz w:val="22"/>
                <w:szCs w:val="22"/>
              </w:rPr>
              <w:t>)</w:t>
            </w:r>
            <w:r>
              <w:rPr>
                <w:rFonts w:ascii="Noto Sans CJK KR DemiLight" w:eastAsia="Noto Sans CJK KR DemiLight" w:hAnsi="Noto Sans CJK KR DemiLight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Restoran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va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kafe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kabi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yuqori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xavfli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joylar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,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karantin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16qoidalari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majburiydir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</w:p>
          <w:p>
            <w:pPr>
              <w:pStyle w:val="a4"/>
              <w:ind w:firstLine="0"/>
              <w:spacing w:line="240" w:lineRule="atLeast"/>
              <w:rPr>
                <w:rFonts w:eastAsia="함초롬바탕" w:hAnsi="함초롬바탕" w:cs="함초롬바탕"/>
                <w:sz w:val="22"/>
                <w:szCs w:val="22"/>
              </w:rPr>
            </w:pP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(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boshqa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viloyatlarda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) </w:t>
            </w:r>
            <w:r>
              <w:rPr>
                <w:rFonts w:eastAsia="함초롬바탕" w:hAnsi="함초롬바탕" w:cs="함초롬바탕" w:hint="eastAsia"/>
                <w:bCs/>
                <w:sz w:val="22"/>
                <w:szCs w:val="22"/>
              </w:rPr>
              <w:t>I</w:t>
            </w:r>
            <w:r>
              <w:rPr>
                <w:rFonts w:eastAsia="함초롬바탕" w:hAnsi="함초롬바탕" w:cs="함초롬바탕" w:hint="eastAsia"/>
                <w:bCs/>
                <w:sz w:val="22"/>
                <w:szCs w:val="22"/>
              </w:rPr>
              <w:t>jtimoiy</w:t>
            </w:r>
            <w:r>
              <w:rPr>
                <w:rFonts w:eastAsia="함초롬바탕" w:hAnsi="함초롬바탕" w:cs="함초롬바탕" w:hint="eastAsia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 w:hint="eastAsia"/>
                <w:bCs/>
                <w:sz w:val="22"/>
                <w:szCs w:val="22"/>
              </w:rPr>
              <w:t>masofa</w:t>
            </w:r>
            <w:r>
              <w:rPr>
                <w:rFonts w:eastAsia="함초롬바탕" w:hAnsi="함초롬바탕" w:cs="함초롬바탕" w:hint="eastAsia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 w:hint="eastAsia"/>
                <w:bCs/>
                <w:sz w:val="22"/>
                <w:szCs w:val="22"/>
              </w:rPr>
              <w:t>saqlash</w:t>
            </w:r>
            <w:r>
              <w:rPr>
                <w:rFonts w:eastAsia="함초롬바탕" w:hAnsi="함초롬바탕" w:cs="함초롬바탕" w:hint="eastAsia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 w:hint="eastAsia"/>
                <w:bCs/>
                <w:sz w:val="22"/>
                <w:szCs w:val="22"/>
              </w:rPr>
              <w:t>tavsiya</w:t>
            </w:r>
            <w:r>
              <w:rPr>
                <w:rFonts w:eastAsia="함초롬바탕" w:hAnsi="함초롬바탕" w:cs="함초롬바탕" w:hint="eastAsia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 w:hint="eastAsia"/>
                <w:bCs/>
                <w:sz w:val="22"/>
                <w:szCs w:val="22"/>
              </w:rPr>
              <w:t>etiladi</w:t>
            </w:r>
            <w:r>
              <w:rPr>
                <w:rFonts w:eastAsia="함초롬바탕" w:hAnsi="함초롬바탕" w:cs="함초롬바탕" w:hint="eastAsia"/>
                <w:bCs/>
                <w:sz w:val="22"/>
                <w:szCs w:val="22"/>
              </w:rPr>
              <w:t>.</w:t>
            </w:r>
          </w:p>
          <w:p>
            <w:pPr>
              <w:pStyle w:val="a4"/>
              <w:ind w:firstLine="0"/>
              <w:spacing w:line="240" w:lineRule="atLeast"/>
              <w:rPr>
                <w:rFonts w:ascii="Noto Sans CJK KR DemiLight" w:eastAsia="Noto Sans CJK KR DemiLight" w:hAnsi="Noto Sans CJK KR DemiLight"/>
                <w:b/>
                <w:bCs/>
                <w:sz w:val="22"/>
                <w:szCs w:val="22"/>
              </w:rPr>
            </w:pPr>
          </w:p>
          <w:p>
            <w:pPr>
              <w:pStyle w:val="a4"/>
              <w:ind w:firstLine="0"/>
              <w:spacing w:line="240" w:lineRule="atLeast"/>
              <w:rPr>
                <w:rFonts w:eastAsia="함초롬바탕" w:hAnsi="함초롬바탕" w:cs="함초롬바탕"/>
                <w:b/>
                <w:sz w:val="28"/>
                <w:szCs w:val="28"/>
              </w:rPr>
            </w:pPr>
            <w:r>
              <w:rPr>
                <w:rFonts w:eastAsia="함초롬바탕" w:hAnsi="함초롬바탕" w:cs="함초롬바탕" w:hint="eastAsia"/>
                <w:b/>
                <w:sz w:val="28"/>
                <w:szCs w:val="28"/>
              </w:rPr>
              <w:t>4.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 xml:space="preserve">Sport 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>taqbirlari</w:t>
            </w:r>
          </w:p>
          <w:p>
            <w:pPr>
              <w:pStyle w:val="a4"/>
              <w:ind w:firstLine="0"/>
              <w:spacing w:line="240" w:lineRule="atLeast"/>
              <w:rPr>
                <w:rFonts w:eastAsia="함초롬바탕" w:hAnsi="함초롬바탕" w:cs="함초롬바탕"/>
                <w:sz w:val="22"/>
                <w:szCs w:val="22"/>
              </w:rPr>
            </w:pP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(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respublika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bo’yicha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)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Tomoshabinlar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soni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cheklanadi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(30%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gacha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)</w:t>
            </w:r>
          </w:p>
          <w:p>
            <w:pPr>
              <w:pStyle w:val="a4"/>
              <w:ind w:firstLine="0"/>
              <w:spacing w:line="240" w:lineRule="atLeast"/>
              <w:rPr>
                <w:rFonts w:ascii="Noto Sans CJK KR DemiLight" w:eastAsia="Noto Sans CJK KR DemiLight" w:hAnsi="Noto Sans CJK KR DemiLight"/>
                <w:b/>
                <w:bCs/>
                <w:sz w:val="18"/>
                <w:szCs w:val="18"/>
              </w:rPr>
            </w:pPr>
          </w:p>
          <w:p>
            <w:pPr>
              <w:pStyle w:val="a4"/>
              <w:ind w:firstLine="0"/>
              <w:spacing w:line="240" w:lineRule="atLeast"/>
              <w:rPr>
                <w:rFonts w:eastAsia="함초롬바탕" w:hAnsi="함초롬바탕" w:cs="함초롬바탕"/>
                <w:b/>
              </w:rPr>
            </w:pPr>
            <w:r>
              <w:rPr>
                <w:rFonts w:eastAsia="함초롬바탕" w:hAnsi="함초롬바탕" w:cs="함초롬바탕" w:hint="eastAsia"/>
                <w:b/>
                <w:sz w:val="28"/>
                <w:szCs w:val="28"/>
              </w:rPr>
              <w:t xml:space="preserve">5. 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>Milliy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 xml:space="preserve"> 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>va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 xml:space="preserve"> 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>jamoat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 xml:space="preserve"> 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>ob'ektlari</w:t>
            </w:r>
          </w:p>
          <w:p>
            <w:pPr>
              <w:pStyle w:val="a4"/>
              <w:ind w:firstLine="0"/>
              <w:spacing w:line="240" w:lineRule="atLeast"/>
              <w:rPr>
                <w:rFonts w:eastAsia="함초롬바탕" w:hAnsi="함초롬바탕" w:cs="함초롬바탕"/>
                <w:sz w:val="22"/>
                <w:szCs w:val="22"/>
              </w:rPr>
            </w:pP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(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respublika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bo’yicha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)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I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shlash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ruxsat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etiladi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,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lekin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 w:hint="eastAsia"/>
                <w:bCs/>
                <w:sz w:val="22"/>
                <w:szCs w:val="22"/>
              </w:rPr>
              <w:t>o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damlarning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soni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cheklanadi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(50%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gacha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)</w:t>
            </w:r>
          </w:p>
          <w:p>
            <w:pPr>
              <w:pStyle w:val="a4"/>
              <w:ind w:firstLine="0"/>
              <w:spacing w:line="240" w:lineRule="atLeast"/>
              <w:rPr>
                <w:rFonts w:ascii="Noto Sans CJK KR DemiLight" w:eastAsia="Noto Sans CJK KR DemiLight" w:hAnsi="Noto Sans CJK KR DemiLight"/>
                <w:b/>
                <w:bCs/>
                <w:sz w:val="18"/>
                <w:szCs w:val="18"/>
              </w:rPr>
            </w:pPr>
          </w:p>
          <w:p>
            <w:pPr>
              <w:pStyle w:val="a4"/>
              <w:ind w:firstLine="0"/>
              <w:spacing w:line="240" w:lineRule="atLeast"/>
              <w:rPr>
                <w:rFonts w:eastAsia="함초롬바탕" w:hAnsi="함초롬바탕" w:cs="함초롬바탕"/>
                <w:b/>
              </w:rPr>
            </w:pPr>
            <w:r>
              <w:rPr>
                <w:rFonts w:eastAsia="함초롬바탕" w:hAnsi="함초롬바탕" w:cs="함초롬바탕" w:hint="eastAsia"/>
                <w:b/>
                <w:sz w:val="28"/>
                <w:szCs w:val="28"/>
              </w:rPr>
              <w:t>6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>.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>C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>herkov</w:t>
            </w:r>
          </w:p>
          <w:p>
            <w:pPr>
              <w:pStyle w:val="a4"/>
              <w:ind w:firstLine="0"/>
              <w:spacing w:line="240" w:lineRule="atLeast"/>
              <w:rPr>
                <w:rFonts w:eastAsia="함초롬바탕" w:hAnsi="함초롬바탕" w:cs="함초롬바탕"/>
                <w:sz w:val="22"/>
                <w:szCs w:val="22"/>
              </w:rPr>
            </w:pP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(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poytaxtda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)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Yuzma-yuz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ibodat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qilish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mumkin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, ammo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odamlarning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soni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cheklangan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,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uchrashuvlar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va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ovqatlanish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taqiqlanadi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.</w:t>
            </w:r>
          </w:p>
          <w:p>
            <w:pPr>
              <w:pStyle w:val="a4"/>
              <w:ind w:firstLine="0"/>
              <w:spacing w:line="240" w:lineRule="atLeast"/>
              <w:rPr>
                <w:rFonts w:ascii="Noto Sans CJK KR DemiLight" w:eastAsia="Noto Sans CJK KR DemiLight" w:hAnsi="Noto Sans CJK KR DemiLight"/>
              </w:rPr>
            </w:pP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(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boshqa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viloyatlarda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)</w:t>
            </w:r>
            <w:r>
              <w:rPr>
                <w:rFonts w:eastAsia="함초롬바탕" w:hAnsi="함초롬바탕" w:cs="함초롬바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V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iloyat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sharoitiga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muvofiq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amalga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oshirish</w:t>
            </w:r>
          </w:p>
          <w:p>
            <w:pPr>
              <w:pStyle w:val="a4"/>
              <w:ind w:firstLine="0"/>
              <w:spacing w:line="240" w:lineRule="atLeast"/>
              <w:rPr>
                <w:rFonts w:ascii="Noto Sans CJK KR DemiLight" w:eastAsia="Noto Sans CJK KR DemiLight" w:hAnsi="Noto Sans CJK KR DemiLight"/>
                <w:b/>
                <w:bCs/>
                <w:sz w:val="16"/>
                <w:szCs w:val="16"/>
              </w:rPr>
            </w:pPr>
          </w:p>
          <w:p>
            <w:pPr>
              <w:pStyle w:val="a4"/>
              <w:ind w:firstLine="0"/>
              <w:spacing w:line="240" w:lineRule="atLeast"/>
              <w:rPr>
                <w:rFonts w:eastAsia="함초롬바탕" w:hAnsi="함초롬바탕" w:cs="함초롬바탕"/>
                <w:b/>
              </w:rPr>
            </w:pPr>
            <w:r>
              <w:rPr>
                <w:rFonts w:eastAsia="함초롬바탕" w:hAnsi="함초롬바탕" w:cs="함초롬바탕" w:hint="eastAsia"/>
                <w:b/>
                <w:sz w:val="28"/>
                <w:szCs w:val="28"/>
              </w:rPr>
              <w:t xml:space="preserve">7. 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>Ijtimoiy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 xml:space="preserve"> 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>ta'minot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 xml:space="preserve"> 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>muassasasi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 xml:space="preserve">, 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>bolalar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 xml:space="preserve"> 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>bog'chasi</w:t>
            </w:r>
          </w:p>
          <w:p>
            <w:pPr>
              <w:pStyle w:val="a4"/>
              <w:ind w:firstLine="0"/>
              <w:spacing w:line="240" w:lineRule="atLeast"/>
              <w:rPr>
                <w:rFonts w:eastAsia="함초롬바탕" w:hAnsi="함초롬바탕" w:cs="함초롬바탕"/>
                <w:bCs/>
                <w:sz w:val="22"/>
                <w:szCs w:val="22"/>
              </w:rPr>
            </w:pP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(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respublika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bo’yicha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)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Ishlash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ruxsat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etiladi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(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karantin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qoidalariga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to'liq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rioya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qilish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)</w:t>
            </w:r>
          </w:p>
          <w:p>
            <w:pPr>
              <w:pStyle w:val="a4"/>
              <w:ind w:firstLine="0"/>
              <w:spacing w:line="240" w:lineRule="atLeast"/>
              <w:rPr>
                <w:rFonts w:eastAsia="함초롬바탕" w:hAnsi="함초롬바탕" w:cs="함초롬바탕"/>
                <w:bCs/>
                <w:sz w:val="22"/>
                <w:szCs w:val="22"/>
              </w:rPr>
            </w:pPr>
          </w:p>
          <w:p>
            <w:pPr>
              <w:pStyle w:val="a4"/>
              <w:ind w:firstLine="0"/>
              <w:spacing w:line="240" w:lineRule="atLeast"/>
              <w:rPr>
                <w:rFonts w:eastAsia="함초롬바탕" w:hAnsi="함초롬바탕" w:cs="함초롬바탕"/>
                <w:b/>
                <w:sz w:val="28"/>
                <w:szCs w:val="28"/>
              </w:rPr>
            </w:pPr>
            <w:r>
              <w:rPr>
                <w:rFonts w:eastAsia="함초롬바탕" w:hAnsi="함초롬바탕" w:cs="함초롬바탕" w:hint="eastAsia"/>
                <w:b/>
                <w:sz w:val="28"/>
                <w:szCs w:val="28"/>
              </w:rPr>
              <w:t xml:space="preserve">8. 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>Muassasa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 xml:space="preserve"> / </w:t>
            </w:r>
            <w:r>
              <w:rPr>
                <w:rFonts w:eastAsia="함초롬바탕" w:hAnsi="함초롬바탕" w:cs="함초롬바탕"/>
                <w:b/>
                <w:sz w:val="28"/>
                <w:szCs w:val="28"/>
              </w:rPr>
              <w:t>kompaniyalar</w:t>
            </w:r>
          </w:p>
          <w:p>
            <w:pPr>
              <w:pStyle w:val="a4"/>
              <w:ind w:firstLine="0"/>
              <w:spacing w:line="240" w:lineRule="atLeast"/>
              <w:rPr>
                <w:rFonts w:eastAsia="함초롬바탕" w:hAnsi="함초롬바탕" w:cs="함초롬바탕"/>
                <w:sz w:val="22"/>
                <w:szCs w:val="22"/>
              </w:rPr>
            </w:pPr>
            <w:r>
              <w:rPr>
                <w:rFonts w:eastAsia="함초롬바탕" w:hAnsi="함초롬바탕" w:cs="함초롬바탕"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(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respublika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bo’yicha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)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Ommaviy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: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moslashuvchan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va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masofaviy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(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dista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nsion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)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ish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kabi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ish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zichligini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minimallashtirish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(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xodimlarning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umumiy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sonining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uchdan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bir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qismi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)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kamaytirish</w:t>
            </w:r>
          </w:p>
          <w:p>
            <w:pPr>
              <w:pStyle w:val="a4"/>
              <w:ind w:firstLine="0"/>
              <w:spacing w:line="240" w:lineRule="atLeast"/>
              <w:rPr>
                <w:rFonts w:eastAsia="함초롬바탕" w:hAnsi="함초롬바탕" w:cs="함초롬바탕"/>
                <w:sz w:val="22"/>
                <w:szCs w:val="22"/>
              </w:rPr>
            </w:pPr>
            <w:r>
              <w:rPr>
                <w:rFonts w:eastAsia="함초롬바탕" w:hAnsi="함초롬바탕" w:cs="함초롬바탕" w:hint="eastAsia"/>
                <w:bCs/>
                <w:sz w:val="22"/>
                <w:szCs w:val="22"/>
              </w:rPr>
              <w:t>*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Xususiy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tadbirkorlik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: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moslashuvchan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va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masofaviy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(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dista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nsion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)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ishlash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tavsiya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etiladi</w:t>
            </w:r>
            <w:r>
              <w:rPr>
                <w:rFonts w:eastAsia="함초롬바탕" w:hAnsi="함초롬바탕" w:cs="함초롬바탕"/>
                <w:bCs/>
                <w:sz w:val="22"/>
                <w:szCs w:val="22"/>
              </w:rPr>
              <w:t>.</w:t>
            </w:r>
          </w:p>
        </w:tc>
      </w:tr>
    </w:tbl>
    <w:p>
      <w:pPr>
        <w:ind w:firstLine="0"/>
        <w:spacing w:after="0" w:line="240" w:lineRule="atLeast"/>
      </w:pPr>
    </w:p>
    <w:p>
      <w:pPr>
        <w:ind w:firstLine="0"/>
        <w:jc w:val="right"/>
        <w:spacing w:after="0" w:line="240" w:lineRule="atLeast"/>
        <w:rPr>
          <w:rFonts w:ascii="함초롬바탕" w:eastAsia="함초롬바탕" w:hAnsi="함초롬바탕" w:cs="함초롬바탕"/>
        </w:rPr>
      </w:pPr>
      <w:bookmarkStart w:id="1" w:name="_top"/>
      <w:bookmarkEnd w:id="1"/>
      <w:r>
        <w:rPr>
          <w:rFonts w:ascii="함초롬바탕" w:eastAsia="함초롬바탕" w:hAnsi="함초롬바탕" w:cs="함초롬바탕"/>
          <w:sz w:val="26"/>
        </w:rPr>
        <w:t>&lt;</w:t>
      </w:r>
      <w:r>
        <w:rPr>
          <w:rFonts w:ascii="함초롬바탕" w:eastAsia="함초롬바탕" w:hAnsi="함초롬바탕" w:cs="함초롬바탕"/>
        </w:rPr>
        <w:t xml:space="preserve"> </w:t>
      </w:r>
      <w:r>
        <w:rPr>
          <w:rFonts w:ascii="함초롬바탕" w:eastAsia="함초롬바탕" w:hAnsi="함초롬바탕" w:cs="함초롬바탕"/>
          <w:sz w:val="26"/>
        </w:rPr>
        <w:t>Ushbu</w:t>
      </w:r>
      <w:r>
        <w:rPr>
          <w:rFonts w:ascii="함초롬바탕" w:eastAsia="함초롬바탕" w:hAnsi="함초롬바탕" w:cs="함초롬바탕"/>
          <w:sz w:val="26"/>
        </w:rPr>
        <w:t xml:space="preserve"> </w:t>
      </w:r>
      <w:r>
        <w:rPr>
          <w:rFonts w:ascii="함초롬바탕" w:eastAsia="함초롬바탕" w:hAnsi="함초롬바탕" w:cs="함초롬바탕"/>
          <w:sz w:val="26"/>
        </w:rPr>
        <w:t>tarjima</w:t>
      </w:r>
      <w:r>
        <w:rPr>
          <w:rFonts w:ascii="함초롬바탕" w:eastAsia="함초롬바탕" w:hAnsi="함초롬바탕" w:cs="함초롬바탕"/>
          <w:sz w:val="26"/>
        </w:rPr>
        <w:t xml:space="preserve"> </w:t>
      </w:r>
      <w:r>
        <w:rPr>
          <w:rFonts w:ascii="함초롬바탕" w:eastAsia="함초롬바탕" w:hAnsi="함초롬바탕" w:cs="함초롬바탕"/>
          <w:sz w:val="26"/>
        </w:rPr>
        <w:t>Danuri</w:t>
      </w:r>
      <w:r>
        <w:rPr>
          <w:rFonts w:ascii="함초롬바탕" w:eastAsia="함초롬바탕" w:hAnsi="함초롬바탕" w:cs="함초롬바탕"/>
          <w:sz w:val="26"/>
        </w:rPr>
        <w:t xml:space="preserve"> Call Center 1577-1366 da </w:t>
      </w:r>
      <w:r>
        <w:rPr>
          <w:rFonts w:ascii="함초롬바탕" w:eastAsia="함초롬바탕" w:hAnsi="함초롬바탕" w:cs="함초롬바탕"/>
          <w:sz w:val="26"/>
        </w:rPr>
        <w:t>amalga</w:t>
      </w:r>
      <w:r>
        <w:rPr>
          <w:rFonts w:ascii="함초롬바탕" w:eastAsia="함초롬바탕" w:hAnsi="함초롬바탕" w:cs="함초롬바탕"/>
          <w:sz w:val="26"/>
        </w:rPr>
        <w:t xml:space="preserve"> </w:t>
      </w:r>
      <w:r>
        <w:rPr>
          <w:rFonts w:ascii="함초롬바탕" w:eastAsia="함초롬바탕" w:hAnsi="함초롬바탕" w:cs="함초롬바탕"/>
          <w:sz w:val="26"/>
        </w:rPr>
        <w:t>oshirildi</w:t>
      </w:r>
      <w:r>
        <w:rPr>
          <w:rFonts w:ascii="함초롬바탕" w:eastAsia="함초롬바탕" w:hAnsi="함초롬바탕" w:cs="함초롬바탕"/>
          <w:sz w:val="26"/>
        </w:rPr>
        <w:t xml:space="preserve">.&gt; </w:t>
      </w:r>
    </w:p>
    <w:sectPr>
      <w:pgSz w:w="11906" w:h="16838"/>
      <w:pgMar w:top="720" w:right="720" w:bottom="720" w:left="72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함초롬바탕">
    <w:panose1 w:val="02030604000101010101"/>
    <w:family w:val="roman"/>
    <w:charset w:val="81"/>
    <w:notTrueType w:val="false"/>
    <w:sig w:usb0="F70006FF" w:usb1="19DFFFFF" w:usb2="001BFDD7" w:usb3="00000001" w:csb0="001F01FF" w:csb1="00000001"/>
  </w:font>
  <w:font w:name="Cambria Math">
    <w:panose1 w:val="02040503050406030204"/>
    <w:family w:val="roman"/>
    <w:charset w:val="00"/>
    <w:notTrueType w:val="false"/>
    <w:sig w:usb0="E00006FF" w:usb1="420024FF" w:usb2="02000000" w:usb3="00000001" w:csb0="2000019F" w:csb1="00000001"/>
  </w:font>
  <w:font w:name="HY견고딕">
    <w:panose1 w:val="02030600000101010101"/>
    <w:family w:val="roman"/>
    <w:charset w:val="81"/>
    <w:notTrueType w:val="false"/>
    <w:sig w:usb0="900002A7" w:usb1="29D77CF9" w:usb2="00000010" w:usb3="00000001" w:csb0="00080000" w:csb1="00000001"/>
  </w:font>
  <w:font w:name="Noto Sans CJK KR DemiLight">
    <w:family w:val="swiss"/>
    <w:altName w:val="Noto Sans Korean Bold"/>
    <w:charset w:val="81"/>
    <w:notTrueType w:val="false"/>
    <w:pitch w:val="variable"/>
    <w:sig w:usb0="00000000" w:usb1="2BDF3C10" w:usb2="00000016" w:usb3="00000000" w:csb0="002E0107" w:csb1="00000000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굴림체">
    <w:panose1 w:val="020B0609000101010101"/>
    <w:family w:val="modern"/>
    <w:charset w:val="81"/>
    <w:notTrueType w:val="false"/>
    <w:sig w:usb0="B00002AF" w:usb1="69D77CFB" w:usb2="00000030" w:usb3="00000001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35" w:unhideWhenUsed="1"/>
    <w:lsdException w:name="toc 2" w:semiHidden="1" w:uiPriority="135" w:unhideWhenUsed="1"/>
    <w:lsdException w:name="toc 3" w:semiHidden="1" w:uiPriority="135" w:unhideWhenUsed="1"/>
    <w:lsdException w:name="toc 4" w:semiHidden="1" w:uiPriority="135" w:unhideWhenUsed="1"/>
    <w:lsdException w:name="toc 5" w:semiHidden="1" w:uiPriority="135" w:unhideWhenUsed="1"/>
    <w:lsdException w:name="toc 6" w:semiHidden="1" w:uiPriority="135" w:unhideWhenUsed="1"/>
    <w:lsdException w:name="toc 7" w:semiHidden="1" w:uiPriority="135" w:unhideWhenUsed="1"/>
    <w:lsdException w:name="toc 8" w:semiHidden="1" w:uiPriority="135" w:unhideWhenUsed="1"/>
    <w:lsdException w:name="toc 9" w:semiHidden="1" w:uiPriority="135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3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82" w:qFormat="1"/>
    <w:lsdException w:name="Emphasis" w:uiPriority="8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35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336"/>
    <w:lsdException w:name="Light List" w:uiPriority="337"/>
    <w:lsdException w:name="Light Grid" w:uiPriority="33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336"/>
    <w:lsdException w:name="Light List Accent 1" w:uiPriority="337"/>
    <w:lsdException w:name="Light Grid Accent 1" w:uiPriority="33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130" w:qFormat="1"/>
    <w:lsdException w:name="Quote" w:uiPriority="101" w:qFormat="1"/>
    <w:lsdException w:name="Intense Quote" w:uiPriority="114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336"/>
    <w:lsdException w:name="Light List Accent 2" w:uiPriority="337"/>
    <w:lsdException w:name="Light Grid Accent 2" w:uiPriority="33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336"/>
    <w:lsdException w:name="Light List Accent 3" w:uiPriority="337"/>
    <w:lsdException w:name="Light Grid Accent 3" w:uiPriority="33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336"/>
    <w:lsdException w:name="Light List Accent 4" w:uiPriority="337"/>
    <w:lsdException w:name="Light Grid Accent 4" w:uiPriority="33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336"/>
    <w:lsdException w:name="Light List Accent 5" w:uiPriority="337"/>
    <w:lsdException w:name="Light Grid Accent 5" w:uiPriority="33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336"/>
    <w:lsdException w:name="Light List Accent 6" w:uiPriority="337"/>
    <w:lsdException w:name="Light Grid Accent 6" w:uiPriority="33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55" w:qFormat="1"/>
    <w:lsdException w:name="Intense Emphasis" w:uiPriority="81" w:qFormat="1"/>
    <w:lsdException w:name="Subtle Reference" w:uiPriority="115" w:qFormat="1"/>
    <w:lsdException w:name="Intense Reference" w:uiPriority="128" w:qFormat="1"/>
    <w:lsdException w:name="Book Title" w:uiPriority="129" w:qFormat="1"/>
    <w:lsdException w:name="Bibliography" w:semiHidden="1" w:uiPriority="133" w:unhideWhenUsed="1"/>
    <w:lsdException w:name="TOC Heading" w:semiHidden="1" w:uiPriority="135" w:unhideWhenUsed="1" w:qFormat="1"/>
    <w:lsdException w:name="Plain Table 1" w:uiPriority="257"/>
    <w:lsdException w:name="Plain Table 2" w:uiPriority="258"/>
    <w:lsdException w:name="Plain Table 3" w:uiPriority="259"/>
    <w:lsdException w:name="Plain Table 4" w:uiPriority="260"/>
    <w:lsdException w:name="Plain Table 5" w:uiPriority="261"/>
    <w:lsdException w:name="Grid Table Light" w:uiPriority="256"/>
    <w:lsdException w:name="Grid Table 1 Light" w:uiPriority="274"/>
    <w:lsdException w:name="Grid Table 2" w:uiPriority="275"/>
    <w:lsdException w:name="Grid Table 3" w:uiPriority="276"/>
    <w:lsdException w:name="Grid Table 4" w:uiPriority="277"/>
    <w:lsdException w:name="Grid Table 5 Dark" w:uiPriority="296"/>
    <w:lsdException w:name="Grid Table 6 Colorful" w:uiPriority="297"/>
    <w:lsdException w:name="Grid Table 7 Colorful" w:uiPriority="304"/>
    <w:lsdException w:name="Grid Table 1 Light Accent 1" w:uiPriority="274"/>
    <w:lsdException w:name="Grid Table 2 Accent 1" w:uiPriority="275"/>
    <w:lsdException w:name="Grid Table 3 Accent 1" w:uiPriority="276"/>
    <w:lsdException w:name="Grid Table 4 Accent 1" w:uiPriority="277"/>
    <w:lsdException w:name="Grid Table 5 Dark Accent 1" w:uiPriority="296"/>
    <w:lsdException w:name="Grid Table 6 Colorful Accent 1" w:uiPriority="297"/>
    <w:lsdException w:name="Grid Table 7 Colorful Accent 1" w:uiPriority="304"/>
    <w:lsdException w:name="Grid Table 1 Light Accent 2" w:uiPriority="274"/>
    <w:lsdException w:name="Grid Table 2 Accent 2" w:uiPriority="275"/>
    <w:lsdException w:name="Grid Table 3 Accent 2" w:uiPriority="276"/>
    <w:lsdException w:name="Grid Table 4 Accent 2" w:uiPriority="277"/>
    <w:lsdException w:name="Grid Table 5 Dark Accent 2" w:uiPriority="296"/>
    <w:lsdException w:name="Grid Table 6 Colorful Accent 2" w:uiPriority="297"/>
    <w:lsdException w:name="Grid Table 7 Colorful Accent 2" w:uiPriority="304"/>
    <w:lsdException w:name="Grid Table 1 Light Accent 3" w:uiPriority="274"/>
    <w:lsdException w:name="Grid Table 2 Accent 3" w:uiPriority="275"/>
    <w:lsdException w:name="Grid Table 3 Accent 3" w:uiPriority="276"/>
    <w:lsdException w:name="Grid Table 4 Accent 3" w:uiPriority="277"/>
    <w:lsdException w:name="Grid Table 5 Dark Accent 3" w:uiPriority="296"/>
    <w:lsdException w:name="Grid Table 6 Colorful Accent 3" w:uiPriority="297"/>
    <w:lsdException w:name="Grid Table 7 Colorful Accent 3" w:uiPriority="304"/>
    <w:lsdException w:name="Grid Table 1 Light Accent 4" w:uiPriority="274"/>
    <w:lsdException w:name="Grid Table 2 Accent 4" w:uiPriority="275"/>
    <w:lsdException w:name="Grid Table 3 Accent 4" w:uiPriority="276"/>
    <w:lsdException w:name="Grid Table 4 Accent 4" w:uiPriority="277"/>
    <w:lsdException w:name="Grid Table 5 Dark Accent 4" w:uiPriority="296"/>
    <w:lsdException w:name="Grid Table 6 Colorful Accent 4" w:uiPriority="297"/>
    <w:lsdException w:name="Grid Table 7 Colorful Accent 4" w:uiPriority="304"/>
    <w:lsdException w:name="Grid Table 1 Light Accent 5" w:uiPriority="274"/>
    <w:lsdException w:name="Grid Table 2 Accent 5" w:uiPriority="275"/>
    <w:lsdException w:name="Grid Table 3 Accent 5" w:uiPriority="276"/>
    <w:lsdException w:name="Grid Table 4 Accent 5" w:uiPriority="277"/>
    <w:lsdException w:name="Grid Table 5 Dark Accent 5" w:uiPriority="296"/>
    <w:lsdException w:name="Grid Table 6 Colorful Accent 5" w:uiPriority="297"/>
    <w:lsdException w:name="Grid Table 7 Colorful Accent 5" w:uiPriority="304"/>
    <w:lsdException w:name="Grid Table 1 Light Accent 6" w:uiPriority="274"/>
    <w:lsdException w:name="Grid Table 2 Accent 6" w:uiPriority="275"/>
    <w:lsdException w:name="Grid Table 3 Accent 6" w:uiPriority="276"/>
    <w:lsdException w:name="Grid Table 4 Accent 6" w:uiPriority="277"/>
    <w:lsdException w:name="Grid Table 5 Dark Accent 6" w:uiPriority="296"/>
    <w:lsdException w:name="Grid Table 6 Colorful Accent 6" w:uiPriority="297"/>
    <w:lsdException w:name="Grid Table 7 Colorful Accent 6" w:uiPriority="304"/>
    <w:lsdException w:name="List Table 1 Light" w:uiPriority="274"/>
    <w:lsdException w:name="List Table 2" w:uiPriority="275"/>
    <w:lsdException w:name="List Table 3" w:uiPriority="276"/>
    <w:lsdException w:name="List Table 4" w:uiPriority="277"/>
    <w:lsdException w:name="List Table 5 Dark" w:uiPriority="296"/>
    <w:lsdException w:name="List Table 6 Colorful" w:uiPriority="297"/>
    <w:lsdException w:name="List Table 7 Colorful" w:uiPriority="304"/>
    <w:lsdException w:name="List Table 1 Light Accent 1" w:uiPriority="274"/>
    <w:lsdException w:name="List Table 2 Accent 1" w:uiPriority="275"/>
    <w:lsdException w:name="List Table 3 Accent 1" w:uiPriority="276"/>
    <w:lsdException w:name="List Table 4 Accent 1" w:uiPriority="277"/>
    <w:lsdException w:name="List Table 5 Dark Accent 1" w:uiPriority="296"/>
    <w:lsdException w:name="List Table 6 Colorful Accent 1" w:uiPriority="297"/>
    <w:lsdException w:name="List Table 7 Colorful Accent 1" w:uiPriority="304"/>
    <w:lsdException w:name="List Table 1 Light Accent 2" w:uiPriority="274"/>
    <w:lsdException w:name="List Table 2 Accent 2" w:uiPriority="275"/>
    <w:lsdException w:name="List Table 3 Accent 2" w:uiPriority="276"/>
    <w:lsdException w:name="List Table 4 Accent 2" w:uiPriority="277"/>
    <w:lsdException w:name="List Table 5 Dark Accent 2" w:uiPriority="296"/>
    <w:lsdException w:name="List Table 6 Colorful Accent 2" w:uiPriority="297"/>
    <w:lsdException w:name="List Table 7 Colorful Accent 2" w:uiPriority="304"/>
    <w:lsdException w:name="List Table 1 Light Accent 3" w:uiPriority="274"/>
    <w:lsdException w:name="List Table 2 Accent 3" w:uiPriority="275"/>
    <w:lsdException w:name="List Table 3 Accent 3" w:uiPriority="276"/>
    <w:lsdException w:name="List Table 4 Accent 3" w:uiPriority="277"/>
    <w:lsdException w:name="List Table 5 Dark Accent 3" w:uiPriority="296"/>
    <w:lsdException w:name="List Table 6 Colorful Accent 3" w:uiPriority="297"/>
    <w:lsdException w:name="List Table 7 Colorful Accent 3" w:uiPriority="304"/>
    <w:lsdException w:name="List Table 1 Light Accent 4" w:uiPriority="274"/>
    <w:lsdException w:name="List Table 2 Accent 4" w:uiPriority="275"/>
    <w:lsdException w:name="List Table 3 Accent 4" w:uiPriority="276"/>
    <w:lsdException w:name="List Table 4 Accent 4" w:uiPriority="277"/>
    <w:lsdException w:name="List Table 5 Dark Accent 4" w:uiPriority="296"/>
    <w:lsdException w:name="List Table 6 Colorful Accent 4" w:uiPriority="297"/>
    <w:lsdException w:name="List Table 7 Colorful Accent 4" w:uiPriority="304"/>
    <w:lsdException w:name="List Table 1 Light Accent 5" w:uiPriority="274"/>
    <w:lsdException w:name="List Table 2 Accent 5" w:uiPriority="275"/>
    <w:lsdException w:name="List Table 3 Accent 5" w:uiPriority="276"/>
    <w:lsdException w:name="List Table 4 Accent 5" w:uiPriority="277"/>
    <w:lsdException w:name="List Table 5 Dark Accent 5" w:uiPriority="296"/>
    <w:lsdException w:name="List Table 6 Colorful Accent 5" w:uiPriority="297"/>
    <w:lsdException w:name="List Table 7 Colorful Accent 5" w:uiPriority="304"/>
    <w:lsdException w:name="List Table 1 Light Accent 6" w:uiPriority="274"/>
    <w:lsdException w:name="List Table 2 Accent 6" w:uiPriority="275"/>
    <w:lsdException w:name="List Table 3 Accent 6" w:uiPriority="276"/>
    <w:lsdException w:name="List Table 4 Accent 6" w:uiPriority="277"/>
    <w:lsdException w:name="List Table 5 Dark Accent 6" w:uiPriority="296"/>
    <w:lsdException w:name="List Table 6 Colorful Accent 6" w:uiPriority="297"/>
    <w:lsdException w:name="List Table 7 Colorful Accent 6" w:uiPriority="304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  <w:kern w:val="0"/>
    </w:rPr>
  </w:style>
  <w:style w:type="paragraph" w:customStyle="1" w:styleId="1">
    <w:name w:val="바탕글1"/>
    <w:uiPriority w:val="1"/>
    <w:pPr>
      <w:autoSpaceDE w:val="off"/>
      <w:autoSpaceDN w:val="off"/>
      <w:widowControl w:val="off"/>
      <w:wordWrap w:val="off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spacing w:after="0" w:line="384" w:lineRule="auto"/>
      <w:textAlignment w:val="baseline"/>
    </w:pPr>
    <w:rPr>
      <w:rFonts w:ascii="함초롬바탕" w:eastAsia="굴림"/>
      <w:color w:val="000000"/>
    </w:rPr>
  </w:style>
  <w:style w:type="paragraph" w:styleId="HTML">
    <w:name w:val="HTML Preformatted"/>
    <w:uiPriority w:val="99"/>
    <w:basedOn w:val="a"/>
    <w:link w:val="HTMLChar"/>
    <w:semiHidden/>
    <w:unhideWhenUsed/>
    <w:pPr>
      <w:autoSpaceDE/>
      <w:autoSpaceDN/>
      <w:widowControl/>
      <w:wordWrap/>
      <w:jc w:val="left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굴림체" w:eastAsia="굴림체" w:hAnsi="굴림체" w:cs="굴림체"/>
      <w:sz w:val="24"/>
      <w:szCs w:val="24"/>
      <w:kern w:val="0"/>
    </w:rPr>
  </w:style>
  <w:style w:type="character" w:customStyle="1" w:styleId="HTMLChar">
    <w:name w:val="미리 서식이 지정된 HTML Char"/>
    <w:uiPriority w:val="99"/>
    <w:basedOn w:val="a0"/>
    <w:link w:val="HTML"/>
    <w:semiHidden/>
    <w:rPr>
      <w:rFonts w:ascii="굴림체" w:eastAsia="굴림체" w:hAnsi="굴림체" w:cs="굴림체"/>
      <w:sz w:val="24"/>
      <w:szCs w:val="24"/>
      <w:kern w:val="0"/>
    </w:rPr>
  </w:style>
  <w:style w:type="character" w:styleId="a5">
    <w:name w:val="Placeholder Text"/>
    <w:uiPriority w:val="99"/>
    <w:basedOn w:val="a0"/>
    <w:semiHidden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정은경</dc:creator>
  <cp:keywords/>
  <dc:description/>
  <cp:lastModifiedBy>이선환</cp:lastModifiedBy>
  <cp:revision>1</cp:revision>
  <dcterms:created xsi:type="dcterms:W3CDTF">2020-10-12T06:14:00Z</dcterms:created>
  <dcterms:modified xsi:type="dcterms:W3CDTF">2020-10-14T00:45:58Z</dcterms:modified>
  <cp:version>1000.0100.01</cp:version>
</cp:coreProperties>
</file>